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小标宋简体" w:eastAsia="方正小标宋简体"/>
          <w:sz w:val="36"/>
          <w:szCs w:val="36"/>
        </w:rPr>
      </w:pPr>
      <w:r>
        <w:rPr>
          <w:rFonts w:hint="eastAsia" w:ascii="黑体" w:hAnsi="黑体" w:eastAsia="黑体"/>
          <w:sz w:val="32"/>
          <w:szCs w:val="32"/>
        </w:rPr>
        <w:t>附件</w:t>
      </w:r>
      <w:r>
        <w:rPr>
          <w:rFonts w:hint="eastAsia" w:ascii="黑体" w:hAnsi="黑体" w:eastAsia="黑体"/>
          <w:sz w:val="32"/>
          <w:szCs w:val="32"/>
          <w:lang w:val="en-US" w:eastAsia="zh-CN"/>
        </w:rPr>
        <w:t>1</w:t>
      </w:r>
    </w:p>
    <w:p>
      <w:pPr>
        <w:spacing w:line="560" w:lineRule="exact"/>
        <w:jc w:val="center"/>
        <w:rPr>
          <w:rFonts w:hint="eastAsia" w:ascii="方正小标宋简体" w:eastAsia="方正小标宋简体"/>
          <w:sz w:val="36"/>
          <w:szCs w:val="36"/>
          <w:lang w:val="en-US" w:eastAsia="zh-CN"/>
        </w:rPr>
      </w:pPr>
      <w:r>
        <w:rPr>
          <w:rFonts w:hint="eastAsia" w:ascii="方正小标宋简体" w:eastAsia="方正小标宋简体"/>
          <w:sz w:val="36"/>
          <w:szCs w:val="36"/>
          <w:lang w:eastAsia="zh-CN"/>
        </w:rPr>
        <w:t>北京市朝阳区</w:t>
      </w:r>
      <w:r>
        <w:rPr>
          <w:rFonts w:hint="eastAsia" w:ascii="方正小标宋简体" w:eastAsia="方正小标宋简体"/>
          <w:sz w:val="36"/>
          <w:szCs w:val="36"/>
          <w:lang w:val="en-US" w:eastAsia="zh-CN"/>
        </w:rPr>
        <w:t>金融服务办公室</w:t>
      </w:r>
    </w:p>
    <w:p>
      <w:pPr>
        <w:jc w:val="center"/>
        <w:rPr>
          <w:rFonts w:hint="eastAsia" w:ascii="方正小标宋简体" w:eastAsia="方正小标宋简体"/>
          <w:sz w:val="36"/>
          <w:szCs w:val="36"/>
        </w:rPr>
      </w:pPr>
      <w:r>
        <w:rPr>
          <w:rFonts w:hint="eastAsia" w:ascii="方正小标宋简体" w:eastAsia="方正小标宋简体"/>
          <w:sz w:val="36"/>
          <w:szCs w:val="36"/>
        </w:rPr>
        <w:t>部门整体绩效评价报告</w:t>
      </w: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一、部门概况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（一）机构设置及职责工作任务情况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w:t>
      </w:r>
      <w:r>
        <w:rPr>
          <w:rFonts w:hint="eastAsia"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lang w:val="en-US" w:eastAsia="zh-CN"/>
        </w:rPr>
        <w:t>部门机构设置情况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本部门下属</w:t>
      </w:r>
      <w:r>
        <w:rPr>
          <w:rFonts w:hint="default" w:ascii="Times New Roman" w:hAnsi="Times New Roman" w:eastAsia="仿宋_GB2312" w:cs="Times New Roman"/>
          <w:color w:val="000000"/>
          <w:kern w:val="0"/>
          <w:sz w:val="32"/>
          <w:szCs w:val="32"/>
          <w:lang w:val="en-US" w:eastAsia="zh-CN"/>
        </w:rPr>
        <w:t>1个全额拨款事业单位</w:t>
      </w:r>
      <w:r>
        <w:rPr>
          <w:rFonts w:hint="eastAsia"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lang w:val="en-US" w:eastAsia="zh-CN"/>
        </w:rPr>
        <w:t>北京市朝阳区金融发展促进中心。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lang w:val="en-US" w:eastAsia="zh-CN"/>
        </w:rPr>
      </w:pPr>
      <w:r>
        <w:rPr>
          <w:rFonts w:hint="eastAsia"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val="en-US" w:eastAsia="zh-CN"/>
        </w:rPr>
        <w:t>部门职责任务工作情况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仿宋_GB2312" w:cs="Times New Roman"/>
          <w:color w:val="000000"/>
          <w:kern w:val="0"/>
          <w:sz w:val="32"/>
          <w:szCs w:val="32"/>
          <w:lang w:val="en-US" w:eastAsia="zh-CN"/>
        </w:rPr>
        <w:t>负责贯彻落实国家和北京市关于金融工作的方针、政策和法律、法规；研究制定本区金融产业发展规划和政策措施，并组织实施。研究、分析金融形势和金融发展规律，掌握有关信息，引导本区金融产业发展。负责指导本区金融和要素市场体系建设；组织推进金融市场、要素市场和多层次资本市场发展；根据管理权限，指导、规范各类交易所的设立和发展。负责统筹推进本区金融生态环境建设，建立健全金融服务体系，为国家金融管理部门和本区金融机构提供服务。</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楷体_GB2312" w:cs="Times New Roman"/>
          <w:sz w:val="32"/>
          <w:szCs w:val="32"/>
        </w:rPr>
        <w:t>部门整体绩效目标设立情况</w:t>
      </w:r>
      <w:bookmarkStart w:id="0" w:name="_Hlk118193201"/>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坚持以习近平新时代中国特色社会主义思想为指导</w:t>
      </w:r>
      <w:r>
        <w:rPr>
          <w:rFonts w:hint="default" w:ascii="Times New Roman" w:hAnsi="Times New Roman" w:eastAsia="仿宋_GB2312" w:cs="Times New Roman"/>
          <w:color w:val="000000"/>
          <w:kern w:val="0"/>
          <w:sz w:val="32"/>
          <w:szCs w:val="32"/>
          <w:lang w:val="en-US" w:eastAsia="zh-CN"/>
        </w:rPr>
        <w:t>，紧抓“两区”建设和金融业扩大开放重大机遇，紧扣金融业“十四五”发展规划，坚决落实区委、区政府的决策部署。</w:t>
      </w:r>
      <w:r>
        <w:rPr>
          <w:rFonts w:hint="eastAsia" w:ascii="Times New Roman" w:hAnsi="Times New Roman" w:eastAsia="仿宋_GB2312" w:cs="Times New Roman"/>
          <w:color w:val="000000"/>
          <w:kern w:val="0"/>
          <w:sz w:val="32"/>
          <w:szCs w:val="32"/>
          <w:lang w:val="en-US" w:eastAsia="zh-CN"/>
        </w:rPr>
        <w:t>聚焦</w:t>
      </w:r>
      <w:r>
        <w:rPr>
          <w:rFonts w:hint="default" w:ascii="Times New Roman" w:hAnsi="Times New Roman" w:eastAsia="仿宋_GB2312" w:cs="Times New Roman"/>
          <w:color w:val="000000"/>
          <w:kern w:val="0"/>
          <w:sz w:val="32"/>
          <w:szCs w:val="32"/>
          <w:lang w:val="en-US" w:eastAsia="zh-CN"/>
        </w:rPr>
        <w:t>推动区域金融产业高质量发展，持续吸引标志性金融机构落地，助推企业登陆资本市场，强化金融</w:t>
      </w:r>
      <w:r>
        <w:rPr>
          <w:rFonts w:hint="eastAsia" w:ascii="Times New Roman" w:hAnsi="Times New Roman" w:eastAsia="仿宋_GB2312" w:cs="Times New Roman"/>
          <w:color w:val="000000"/>
          <w:kern w:val="0"/>
          <w:sz w:val="32"/>
          <w:szCs w:val="32"/>
          <w:lang w:val="en-US" w:eastAsia="zh-CN"/>
        </w:rPr>
        <w:t>服务实体经济能力</w:t>
      </w:r>
      <w:r>
        <w:rPr>
          <w:rFonts w:hint="default" w:ascii="Times New Roman" w:hAnsi="Times New Roman" w:eastAsia="仿宋_GB2312" w:cs="Times New Roman"/>
          <w:color w:val="000000"/>
          <w:kern w:val="0"/>
          <w:sz w:val="32"/>
          <w:szCs w:val="32"/>
          <w:lang w:val="en-US" w:eastAsia="zh-CN"/>
        </w:rPr>
        <w:t>，切实防范各类金融风险，保障区域金融产业高质量发展。</w:t>
      </w:r>
      <w:bookmarkEnd w:id="0"/>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当年预算执行情况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202</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rPr>
        <w:t>年全年预算数</w:t>
      </w:r>
      <w:r>
        <w:rPr>
          <w:rFonts w:hint="default" w:ascii="Times New Roman" w:hAnsi="Times New Roman"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rPr>
        <w:t>6072</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70万元，其中，基本支出预算数1053</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58万元，项目支出预算数</w:t>
      </w:r>
      <w:bookmarkStart w:id="1" w:name="OLE_LINK1"/>
      <w:r>
        <w:rPr>
          <w:rFonts w:hint="default" w:ascii="Times New Roman" w:hAnsi="Times New Roman"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rPr>
        <w:t>5019</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12</w:t>
      </w:r>
      <w:bookmarkEnd w:id="1"/>
      <w:r>
        <w:rPr>
          <w:rFonts w:hint="default" w:ascii="Times New Roman" w:hAnsi="Times New Roman" w:eastAsia="仿宋_GB2312" w:cs="Times New Roman"/>
          <w:color w:val="000000"/>
          <w:kern w:val="0"/>
          <w:sz w:val="32"/>
          <w:szCs w:val="32"/>
        </w:rPr>
        <w:t>万元，其他支出预算数</w:t>
      </w:r>
      <w:r>
        <w:rPr>
          <w:rFonts w:hint="default" w:ascii="Times New Roman" w:hAnsi="Times New Roman" w:eastAsia="仿宋_GB2312" w:cs="Times New Roman"/>
          <w:color w:val="000000"/>
          <w:kern w:val="0"/>
          <w:sz w:val="32"/>
          <w:szCs w:val="32"/>
          <w:lang w:val="en-US" w:eastAsia="zh-CN"/>
        </w:rPr>
        <w:t>0</w:t>
      </w:r>
      <w:r>
        <w:rPr>
          <w:rFonts w:hint="default" w:ascii="Times New Roman" w:hAnsi="Times New Roman" w:eastAsia="仿宋_GB2312" w:cs="Times New Roman"/>
          <w:color w:val="000000"/>
          <w:kern w:val="0"/>
          <w:sz w:val="32"/>
          <w:szCs w:val="32"/>
        </w:rPr>
        <w:t>万元。资金总体支出</w:t>
      </w:r>
      <w:r>
        <w:rPr>
          <w:rFonts w:hint="default" w:ascii="Times New Roman" w:hAnsi="Times New Roman"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rPr>
        <w:t>6072</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70万元，其中，基本支出1053</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58万元，项目支出</w:t>
      </w:r>
      <w:r>
        <w:rPr>
          <w:rFonts w:hint="default" w:ascii="Times New Roman" w:hAnsi="Times New Roman"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rPr>
        <w:t>5019</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12万元，其他支出</w:t>
      </w:r>
      <w:r>
        <w:rPr>
          <w:rFonts w:hint="default" w:ascii="Times New Roman" w:hAnsi="Times New Roman" w:eastAsia="仿宋_GB2312" w:cs="Times New Roman"/>
          <w:color w:val="000000"/>
          <w:kern w:val="0"/>
          <w:sz w:val="32"/>
          <w:szCs w:val="32"/>
          <w:lang w:val="en-US" w:eastAsia="zh-CN"/>
        </w:rPr>
        <w:t>0</w:t>
      </w:r>
      <w:r>
        <w:rPr>
          <w:rFonts w:hint="default" w:ascii="Times New Roman" w:hAnsi="Times New Roman" w:eastAsia="仿宋_GB2312" w:cs="Times New Roman"/>
          <w:color w:val="000000"/>
          <w:kern w:val="0"/>
          <w:sz w:val="32"/>
          <w:szCs w:val="32"/>
        </w:rPr>
        <w:t>万元。预算执行率为</w:t>
      </w:r>
      <w:r>
        <w:rPr>
          <w:rFonts w:hint="default" w:ascii="Times New Roman" w:hAnsi="Times New Roman" w:eastAsia="仿宋_GB2312" w:cs="Times New Roman"/>
          <w:color w:val="000000"/>
          <w:kern w:val="0"/>
          <w:sz w:val="32"/>
          <w:szCs w:val="32"/>
          <w:lang w:val="en-US" w:eastAsia="zh-CN"/>
        </w:rPr>
        <w:t>100%</w:t>
      </w:r>
      <w:r>
        <w:rPr>
          <w:rFonts w:hint="default" w:ascii="Times New Roman" w:hAnsi="Times New Roman" w:eastAsia="仿宋_GB2312" w:cs="Times New Roman"/>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三、整体绩效目标实现情况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（一）产出完成情况分析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1.产出数量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eastAsia" w:eastAsia="仿宋_GB2312" w:cs="Times New Roman"/>
          <w:color w:val="000000"/>
          <w:kern w:val="0"/>
          <w:sz w:val="32"/>
          <w:szCs w:val="32"/>
          <w:lang w:eastAsia="zh-CN"/>
        </w:rPr>
        <w:t>举办</w:t>
      </w:r>
      <w:r>
        <w:rPr>
          <w:rFonts w:hint="default" w:ascii="Times New Roman" w:hAnsi="Times New Roman" w:eastAsia="仿宋_GB2312" w:cs="Times New Roman"/>
          <w:color w:val="000000"/>
          <w:kern w:val="0"/>
          <w:sz w:val="32"/>
          <w:szCs w:val="32"/>
        </w:rPr>
        <w:t>政策解读会、各类专题培训会等活动30余场，联合区税务</w:t>
      </w:r>
      <w:r>
        <w:rPr>
          <w:rFonts w:hint="eastAsia" w:ascii="Times New Roman" w:hAnsi="Times New Roman" w:eastAsia="仿宋_GB2312" w:cs="Times New Roman"/>
          <w:color w:val="000000"/>
          <w:kern w:val="0"/>
          <w:sz w:val="32"/>
          <w:szCs w:val="32"/>
          <w:lang w:eastAsia="zh-CN"/>
        </w:rPr>
        <w:t>局</w:t>
      </w:r>
      <w:r>
        <w:rPr>
          <w:rFonts w:hint="default" w:ascii="Times New Roman" w:hAnsi="Times New Roman" w:eastAsia="仿宋_GB2312" w:cs="Times New Roman"/>
          <w:color w:val="000000"/>
          <w:kern w:val="0"/>
          <w:sz w:val="32"/>
          <w:szCs w:val="32"/>
        </w:rPr>
        <w:t>线上直播宣传2次，</w:t>
      </w:r>
      <w:r>
        <w:rPr>
          <w:rFonts w:hint="eastAsia" w:ascii="Times New Roman" w:hAnsi="Times New Roman" w:eastAsia="仿宋_GB2312" w:cs="Times New Roman"/>
          <w:color w:val="000000"/>
          <w:kern w:val="0"/>
          <w:sz w:val="32"/>
          <w:szCs w:val="32"/>
        </w:rPr>
        <w:t>广泛</w:t>
      </w:r>
      <w:r>
        <w:rPr>
          <w:rFonts w:hint="default" w:ascii="Times New Roman" w:hAnsi="Times New Roman" w:eastAsia="仿宋_GB2312" w:cs="Times New Roman"/>
          <w:color w:val="000000"/>
          <w:kern w:val="0"/>
          <w:sz w:val="32"/>
          <w:szCs w:val="32"/>
        </w:rPr>
        <w:t>宣传我区金融支持政策、为企业提供金融领域相关培训。</w:t>
      </w:r>
      <w:r>
        <w:rPr>
          <w:rFonts w:hint="default" w:ascii="Times New Roman" w:hAnsi="Times New Roman" w:eastAsia="仿宋_GB2312" w:cs="Times New Roman"/>
          <w:color w:val="000000"/>
          <w:kern w:val="0"/>
          <w:sz w:val="32"/>
          <w:szCs w:val="32"/>
          <w:lang w:val="en-US" w:eastAsia="zh-CN"/>
        </w:rPr>
        <w:t>加强金融领域政策和服务的宣传推广，向街乡银行发放绿色金融、创业担保贷、融资对接活动宣传页等宣传材料。</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产出质量</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b w:val="0"/>
          <w:bCs w:val="0"/>
          <w:sz w:val="32"/>
          <w:szCs w:val="32"/>
          <w:lang w:eastAsia="zh-CN"/>
        </w:rPr>
        <w:t>深入推进金融领域“两区”建设，</w:t>
      </w:r>
      <w:r>
        <w:rPr>
          <w:rFonts w:hint="default" w:ascii="Times New Roman" w:hAnsi="Times New Roman" w:eastAsia="仿宋_GB2312" w:cs="Times New Roman"/>
          <w:sz w:val="32"/>
          <w:szCs w:val="32"/>
          <w:lang w:eastAsia="zh-CN"/>
        </w:rPr>
        <w:t>对接国际高标准经贸规则，落实《朝阳区深化国家服务业扩大开放综合示范区建设工作方案》（服扩</w:t>
      </w:r>
      <w:r>
        <w:rPr>
          <w:rFonts w:hint="default" w:ascii="Times New Roman" w:hAnsi="Times New Roman" w:eastAsia="仿宋_GB2312" w:cs="Times New Roman"/>
          <w:sz w:val="32"/>
          <w:szCs w:val="32"/>
          <w:lang w:val="en-US" w:eastAsia="zh-CN"/>
        </w:rPr>
        <w:t>2.0方案</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涵盖</w:t>
      </w:r>
      <w:r>
        <w:rPr>
          <w:rFonts w:hint="default" w:ascii="Times New Roman" w:hAnsi="Times New Roman" w:eastAsia="仿宋_GB2312" w:cs="Times New Roman"/>
          <w:sz w:val="32"/>
          <w:szCs w:val="32"/>
          <w:lang w:eastAsia="zh-CN"/>
        </w:rPr>
        <w:t>金融服务、商务服务、优化金融服务模式和管理手段、提升资金跨境流动便利度、创新国际人才全流程服务、打造国际商事纠纷解决优选地、完善知识产权运用和保护体系、健全风险防控体系六个政策领域。</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产出进度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kern w:val="2"/>
          <w:sz w:val="32"/>
          <w:szCs w:val="32"/>
          <w:lang w:val="en-US" w:eastAsia="zh-CN" w:bidi="ar-SA"/>
        </w:rPr>
        <w:t>完善政府服务功能，丰富融资支持政策。通过《朝阳区中小微企业融资风险补偿方案》为符合条件的融资担保机构开展朝阳区中小微企业融资担保业务发生的代偿提供最高不超过30%的补偿。</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产出成本</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val="0"/>
          <w:bCs w:val="0"/>
          <w:kern w:val="2"/>
          <w:sz w:val="32"/>
          <w:szCs w:val="32"/>
          <w:lang w:val="en-US" w:eastAsia="zh-CN" w:bidi="ar-SA"/>
        </w:rPr>
        <w:t>严格落实“过紧日子”</w:t>
      </w:r>
      <w:r>
        <w:rPr>
          <w:rFonts w:hint="eastAsia" w:ascii="Times New Roman" w:hAnsi="Times New Roman" w:eastAsia="仿宋_GB2312" w:cs="Times New Roman"/>
          <w:b w:val="0"/>
          <w:bCs w:val="0"/>
          <w:kern w:val="2"/>
          <w:sz w:val="32"/>
          <w:szCs w:val="32"/>
          <w:lang w:val="en-US" w:eastAsia="zh-CN" w:bidi="ar-SA"/>
        </w:rPr>
        <w:t>要求</w:t>
      </w:r>
      <w:r>
        <w:rPr>
          <w:rFonts w:hint="default" w:ascii="Times New Roman" w:hAnsi="Times New Roman"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强化预算规范申报与执行监督，</w:t>
      </w:r>
      <w:r>
        <w:rPr>
          <w:rFonts w:hint="default" w:ascii="Times New Roman" w:hAnsi="Times New Roman" w:eastAsia="仿宋_GB2312" w:cs="Times New Roman"/>
          <w:b w:val="0"/>
          <w:bCs w:val="0"/>
          <w:kern w:val="2"/>
          <w:sz w:val="32"/>
          <w:szCs w:val="32"/>
          <w:lang w:val="en-US" w:eastAsia="zh-CN" w:bidi="ar-SA"/>
        </w:rPr>
        <w:t>按时完成预算支出进度。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（二）效果实现情况分析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1.经济效益</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b w:val="0"/>
          <w:bCs w:val="0"/>
          <w:kern w:val="2"/>
          <w:sz w:val="32"/>
          <w:szCs w:val="32"/>
          <w:lang w:val="en-US" w:eastAsia="zh-CN" w:bidi="ar-SA"/>
        </w:rPr>
        <w:t>全面优化支付服务，贯彻落实《北京市关于进一步优化支付服务提升支付便利性工作实施方案》，从持续改善银行卡受理环境、持续优化现金使用环境、提升移动支付便利性、优化账户服务、强化宣传推广五个方面，进一步优化支付受理环境，满足多样化支付服务需求，巩固提升支付服务水平。</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社会效益</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sz w:val="32"/>
          <w:szCs w:val="32"/>
          <w:lang w:val="en-US" w:eastAsia="zh-CN"/>
        </w:rPr>
        <w:t>充分发挥“两区”建设政策优势，推荐优质银行为基金提供托管服务，进一步提高跨境投融资便利化水平。</w:t>
      </w:r>
      <w:r>
        <w:rPr>
          <w:rFonts w:hint="default" w:ascii="Times New Roman" w:hAnsi="Times New Roman" w:eastAsia="仿宋_GB2312" w:cs="Times New Roman"/>
          <w:sz w:val="32"/>
          <w:szCs w:val="32"/>
          <w:lang w:eastAsia="zh-CN"/>
        </w:rPr>
        <w:t>积极联合行业部门、街乡组织活动走访金融机构、园区、企业进行政策宣传</w:t>
      </w:r>
      <w:r>
        <w:rPr>
          <w:rFonts w:hint="eastAsia"/>
          <w:sz w:val="32"/>
          <w:szCs w:val="32"/>
        </w:rPr>
        <w:t>，提升政策触达率</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环境效益</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eastAsia"/>
          <w:sz w:val="32"/>
          <w:szCs w:val="32"/>
        </w:rPr>
        <w:t>主动对接融资需求企业，</w:t>
      </w:r>
      <w:r>
        <w:rPr>
          <w:rFonts w:hint="default" w:ascii="Times New Roman" w:hAnsi="Times New Roman" w:eastAsia="仿宋_GB2312" w:cs="Times New Roman"/>
          <w:b w:val="0"/>
          <w:bCs w:val="0"/>
          <w:sz w:val="32"/>
          <w:szCs w:val="32"/>
          <w:lang w:val="en-US" w:eastAsia="zh-CN"/>
        </w:rPr>
        <w:t>为企业提供一对一服务，提升企业信贷获得感，助力优化辖区营商环境。</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可持续性影响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b w:val="0"/>
          <w:bCs w:val="0"/>
          <w:kern w:val="2"/>
          <w:sz w:val="32"/>
          <w:szCs w:val="32"/>
          <w:lang w:val="en-US" w:eastAsia="zh-CN" w:bidi="ar-SA"/>
        </w:rPr>
        <w:t>助力打造金融服务矩阵。</w:t>
      </w:r>
      <w:r>
        <w:rPr>
          <w:rFonts w:hint="default" w:ascii="Times New Roman" w:hAnsi="Times New Roman" w:eastAsia="仿宋_GB2312" w:cs="Times New Roman"/>
          <w:b w:val="0"/>
          <w:bCs w:val="0"/>
          <w:sz w:val="32"/>
          <w:szCs w:val="32"/>
          <w:lang w:val="en-US" w:eastAsia="zh-CN"/>
        </w:rPr>
        <w:t>协助“千企万户”小微企业融资协调机制运转</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持续为企业服务。</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服务对象满意度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服务实体经济，促进企业融资，全力推进企业上市挂牌，助力企业高质量发展，</w:t>
      </w:r>
      <w:r>
        <w:rPr>
          <w:rFonts w:hint="eastAsia" w:ascii="Times New Roman" w:hAnsi="Times New Roman" w:eastAsia="仿宋_GB2312" w:cs="Times New Roman"/>
          <w:b w:val="0"/>
          <w:bCs w:val="0"/>
          <w:kern w:val="2"/>
          <w:sz w:val="32"/>
          <w:szCs w:val="32"/>
          <w:lang w:val="en-US" w:eastAsia="zh-CN" w:bidi="ar-SA"/>
        </w:rPr>
        <w:t>获得企业普遍认可。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四、预算管理情况分析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（一）财务管理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1.财务管理制度健全性</w:t>
      </w:r>
    </w:p>
    <w:p>
      <w:pPr>
        <w:pStyle w:val="4"/>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bCs/>
          <w:kern w:val="2"/>
          <w:sz w:val="32"/>
          <w:szCs w:val="32"/>
          <w:lang w:val="en-US" w:eastAsia="zh-CN" w:bidi="ar-SA"/>
        </w:rPr>
        <w:t>为加强财务管理，规范财务行为，提升内控水平，保障我办整体工作的有序开展，进一步提升我办采购工作运行效率，不断提高财务工作规范性，</w:t>
      </w:r>
      <w:r>
        <w:rPr>
          <w:rFonts w:hint="default" w:ascii="Times New Roman" w:hAnsi="Times New Roman" w:eastAsia="仿宋_GB2312" w:cs="Times New Roman"/>
          <w:sz w:val="32"/>
          <w:szCs w:val="32"/>
        </w:rPr>
        <w:t>严格按照财务管理办法</w:t>
      </w:r>
      <w:r>
        <w:rPr>
          <w:rFonts w:hint="default" w:ascii="Times New Roman" w:hAnsi="Times New Roman" w:eastAsia="仿宋_GB2312" w:cs="Times New Roman"/>
          <w:sz w:val="32"/>
          <w:szCs w:val="32"/>
          <w:lang w:eastAsia="zh-CN"/>
        </w:rPr>
        <w:t>的</w:t>
      </w:r>
      <w:r>
        <w:rPr>
          <w:rFonts w:hint="eastAsia" w:ascii="Times New Roman" w:hAnsi="Times New Roman" w:cs="Times New Roman"/>
          <w:sz w:val="32"/>
          <w:szCs w:val="32"/>
          <w:lang w:eastAsia="zh-CN"/>
        </w:rPr>
        <w:t>相关</w:t>
      </w:r>
      <w:r>
        <w:rPr>
          <w:rFonts w:hint="default" w:ascii="Times New Roman" w:hAnsi="Times New Roman" w:eastAsia="仿宋_GB2312" w:cs="Times New Roman"/>
          <w:sz w:val="32"/>
          <w:szCs w:val="32"/>
        </w:rPr>
        <w:t>要求</w:t>
      </w:r>
      <w:r>
        <w:rPr>
          <w:rFonts w:hint="default" w:ascii="Times New Roman" w:hAnsi="Times New Roman" w:eastAsia="仿宋_GB2312" w:cs="Times New Roman"/>
          <w:sz w:val="32"/>
          <w:szCs w:val="32"/>
          <w:lang w:eastAsia="zh-CN"/>
        </w:rPr>
        <w:t>落实工作</w:t>
      </w:r>
      <w:r>
        <w:rPr>
          <w:rFonts w:hint="eastAsia" w:ascii="Times New Roman" w:hAnsi="Times New Roman" w:cs="Times New Roman"/>
          <w:sz w:val="32"/>
          <w:szCs w:val="32"/>
          <w:lang w:eastAsia="zh-CN"/>
        </w:rPr>
        <w:t>，</w:t>
      </w:r>
      <w:r>
        <w:rPr>
          <w:rFonts w:hint="default" w:ascii="Times New Roman" w:hAnsi="Times New Roman" w:eastAsia="仿宋_GB2312" w:cs="Times New Roman"/>
          <w:sz w:val="32"/>
          <w:szCs w:val="32"/>
          <w:lang w:eastAsia="zh-CN"/>
        </w:rPr>
        <w:t>确保财务工作规范高效有序开展</w:t>
      </w:r>
      <w:r>
        <w:rPr>
          <w:rFonts w:hint="default" w:ascii="Times New Roman" w:hAnsi="Times New Roman" w:eastAsia="仿宋_GB2312" w:cs="Times New Roman"/>
          <w:sz w:val="32"/>
          <w:szCs w:val="32"/>
        </w:rPr>
        <w:t>。</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资金使用合规性和安全性</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bCs/>
          <w:kern w:val="2"/>
          <w:sz w:val="32"/>
          <w:szCs w:val="32"/>
          <w:lang w:val="en-US" w:eastAsia="zh-CN" w:bidi="ar-SA"/>
        </w:rPr>
        <w:t>在2024年部门预算管理中，从严从紧编制预算，严格按照部门预算批复执行，坚持统筹兼顾、指标控制、从严考核的原则，紧紧围绕部门发展需要确定基本支出和项目支出预算，严格执行专项资金管理制度，不挪用和挤占项目资金，确保资金使用安全。严格履行“三重一大”程序，对属于政府采购项目的支出，严格履行政府采购程序，确保资金使用的安全性和合规性。</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会计基础信息完善性</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bCs/>
          <w:kern w:val="2"/>
          <w:sz w:val="32"/>
          <w:szCs w:val="32"/>
          <w:lang w:val="en-US" w:eastAsia="zh-CN" w:bidi="ar-SA"/>
        </w:rPr>
        <w:t>在内控制度建设的基础上，结合预算执行中发现的问题，能够进一步完善财务管理制度。根据财政局关于做好部门预决算公开的相关要求，应将预算信息及时公开，本部门及所属事业单位均及时并完整的向社会公开部门的预决算信息。</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资产管理</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kern w:val="2"/>
          <w:sz w:val="32"/>
          <w:szCs w:val="32"/>
          <w:lang w:val="en-US" w:eastAsia="zh-CN" w:bidi="ar-SA"/>
        </w:rPr>
        <w:t>本部门严格按照《朝阳区行政事业单位固定资产配置管理暂行办法》等各项资产管理通知要求开展工作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kern w:val="2"/>
          <w:sz w:val="32"/>
          <w:szCs w:val="32"/>
          <w:lang w:val="en-US" w:eastAsia="zh-CN" w:bidi="ar-SA"/>
        </w:rPr>
        <w:t>固定资产管理遵循统一购置、归口管理、分级负责、责任到人、物尽其用的原则，建立健全资产管理制度，实现资产的合理配置和有效使用，保障资产的安全和完整。</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绩效管理</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kern w:val="2"/>
          <w:sz w:val="32"/>
          <w:szCs w:val="32"/>
          <w:lang w:val="en-US" w:eastAsia="zh-CN" w:bidi="ar-SA"/>
        </w:rPr>
        <w:t>通过支出进度考核和定期通报进展等措施进行绩效管理，督促各科室增强预算支出的主体责任意识，对于尚未支出的项目提前谋划、尽早推动。对大项支出的绩效目标逐一进行分析研判，有针对性地制定工作措施，确保预算执行进度和绩效目标的实现。</w:t>
      </w:r>
    </w:p>
    <w:p>
      <w:pPr>
        <w:pStyle w:val="10"/>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结转结余率</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仿宋_GB2312" w:cs="Times New Roman"/>
          <w:kern w:val="2"/>
          <w:sz w:val="32"/>
          <w:szCs w:val="32"/>
          <w:lang w:val="en-US" w:eastAsia="zh-CN" w:bidi="ar-SA"/>
        </w:rPr>
        <w:t>合理安排年度预算支出进度，本年末预算支出结转结余率0%。</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部门预决算差异率</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color w:val="auto"/>
          <w:sz w:val="32"/>
          <w:szCs w:val="32"/>
          <w:lang w:val="en-US" w:eastAsia="zh-CN"/>
        </w:rPr>
        <w:t>2024年年初预算数32737.45万元，2024年决算数7</w:t>
      </w:r>
      <w:r>
        <w:rPr>
          <w:rFonts w:hint="default" w:ascii="Times New Roman" w:hAnsi="Times New Roman" w:eastAsia="仿宋_GB2312" w:cs="Times New Roman"/>
          <w:color w:val="auto"/>
          <w:sz w:val="32"/>
          <w:szCs w:val="32"/>
        </w:rPr>
        <w:t>6072</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70</w:t>
      </w:r>
      <w:r>
        <w:rPr>
          <w:rFonts w:hint="default" w:ascii="Times New Roman" w:hAnsi="Times New Roman" w:eastAsia="仿宋_GB2312" w:cs="Times New Roman"/>
          <w:color w:val="auto"/>
          <w:sz w:val="32"/>
          <w:szCs w:val="32"/>
          <w:lang w:val="en-US" w:eastAsia="zh-CN"/>
        </w:rPr>
        <w:t>万元。因机构改革撤并，2024年8月将北京市朝阳区金融服务办公室未支出预算划拨至北京市朝阳区发展与改革委员会，为了准确体现财政收支情况，如实反映财务收支情况，故预决算差异较大，预决算差异率为132.37%。</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五、总体评价结论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（一）评价得分情况</w:t>
      </w:r>
    </w:p>
    <w:p>
      <w:pPr>
        <w:pStyle w:val="4"/>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202</w:t>
      </w:r>
      <w:r>
        <w:rPr>
          <w:rFonts w:hint="default" w:ascii="Times New Roman" w:hAnsi="Times New Roman" w:cs="Times New Roman"/>
          <w:sz w:val="32"/>
          <w:szCs w:val="32"/>
          <w:lang w:val="en-US" w:eastAsia="zh-CN"/>
        </w:rPr>
        <w:t>4</w:t>
      </w:r>
      <w:r>
        <w:rPr>
          <w:rFonts w:hint="default" w:ascii="Times New Roman" w:hAnsi="Times New Roman" w:cs="Times New Roman"/>
          <w:sz w:val="32"/>
          <w:szCs w:val="32"/>
        </w:rPr>
        <w:t>年度绩效目标完成情况良好，全年共完成绩效目标评价项目</w:t>
      </w:r>
      <w:r>
        <w:rPr>
          <w:rFonts w:hint="default" w:ascii="Times New Roman" w:hAnsi="Times New Roman" w:cs="Times New Roman"/>
          <w:sz w:val="32"/>
          <w:szCs w:val="32"/>
          <w:lang w:val="en-US" w:eastAsia="zh-CN"/>
        </w:rPr>
        <w:t>21</w:t>
      </w:r>
      <w:r>
        <w:rPr>
          <w:rFonts w:hint="default" w:ascii="Times New Roman" w:hAnsi="Times New Roman" w:cs="Times New Roman"/>
          <w:sz w:val="32"/>
          <w:szCs w:val="32"/>
        </w:rPr>
        <w:t>个，项目资金执行率100%，</w:t>
      </w:r>
      <w:r>
        <w:rPr>
          <w:rFonts w:hint="default" w:ascii="Times New Roman" w:hAnsi="Times New Roman" w:cs="Times New Roman"/>
          <w:sz w:val="32"/>
          <w:szCs w:val="32"/>
          <w:lang w:eastAsia="zh-CN"/>
        </w:rPr>
        <w:t>项目</w:t>
      </w:r>
      <w:r>
        <w:rPr>
          <w:rFonts w:hint="default" w:ascii="Times New Roman" w:hAnsi="Times New Roman" w:cs="Times New Roman"/>
          <w:sz w:val="32"/>
          <w:szCs w:val="32"/>
        </w:rPr>
        <w:t>平均总分</w:t>
      </w:r>
      <w:r>
        <w:rPr>
          <w:rFonts w:hint="default" w:ascii="Times New Roman" w:hAnsi="Times New Roman" w:cs="Times New Roman"/>
          <w:sz w:val="32"/>
          <w:szCs w:val="32"/>
          <w:lang w:val="en-US" w:eastAsia="zh-CN"/>
        </w:rPr>
        <w:t>99.99</w:t>
      </w:r>
      <w:r>
        <w:rPr>
          <w:rFonts w:hint="default" w:ascii="Times New Roman" w:hAnsi="Times New Roman" w:cs="Times New Roman"/>
          <w:sz w:val="32"/>
          <w:szCs w:val="32"/>
        </w:rPr>
        <w:t>分。</w:t>
      </w:r>
    </w:p>
    <w:p>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存在的问题及原因分析</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kern w:val="2"/>
          <w:sz w:val="32"/>
          <w:szCs w:val="32"/>
          <w:lang w:val="en-US" w:eastAsia="zh-CN" w:bidi="ar-SA"/>
        </w:rPr>
        <w:t>牢固树立过“紧日子”的思想</w:t>
      </w:r>
      <w:r>
        <w:rPr>
          <w:rFonts w:hint="default" w:ascii="Times New Roman" w:hAnsi="Times New Roman" w:cs="Times New Roman"/>
          <w:kern w:val="2"/>
          <w:sz w:val="32"/>
          <w:szCs w:val="32"/>
          <w:lang w:val="en-US" w:eastAsia="zh-CN" w:bidi="ar-SA"/>
        </w:rPr>
        <w:t>，办公用房租赁费项目中经济成本指标项目预算控制数实际完成值小于年度指标值，绩效指标性质设置为完成值等于年度指标值，设置不够严谨导致了绩效评分扣减。在今后的工作中要加强绩效目标设置的学习，按照“高度关联、重点突出、量化易评”原则设置绩效指标，突出项目核心产出和效果。以绩效目标管理为重点，以成本绩效分析为抓手，建立绩效管理长效机制。创新绩效管理方式，着力解决绩效管理中的突出问题，提高财政资金使用效益，避免资金闲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黑体" w:cs="Times New Roman"/>
          <w:color w:val="000000"/>
          <w:kern w:val="0"/>
          <w:sz w:val="32"/>
          <w:szCs w:val="32"/>
        </w:rPr>
        <w:t>六、措施建议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根据我区机构改革实施方案，加强对财政资金的统筹安排使用，牢固树立过“紧日子”的</w:t>
      </w:r>
      <w:bookmarkStart w:id="2" w:name="_GoBack"/>
      <w:bookmarkEnd w:id="2"/>
      <w:r>
        <w:rPr>
          <w:rFonts w:hint="default" w:ascii="Times New Roman" w:hAnsi="Times New Roman" w:eastAsia="仿宋_GB2312" w:cs="Times New Roman"/>
          <w:kern w:val="2"/>
          <w:sz w:val="32"/>
          <w:szCs w:val="32"/>
          <w:lang w:val="en-US" w:eastAsia="zh-CN" w:bidi="ar-SA"/>
        </w:rPr>
        <w:t>思想，在统筹兼顾和高效节约的前提下，按照基本支出“费随人走”、项目支出“费随事走”的原则进行保障和调整。以后年度经费保障，均以机构改革后的机构职责、人员编制等情况为基础，持续调整优化支出结构，合理测算经费需求，控制支出规模。</w:t>
      </w: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 w:name="Calibri Light">
    <w:panose1 w:val="020F0302020204030204"/>
    <w:charset w:val="00"/>
    <w:family w:val="decorative"/>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等线">
    <w:altName w:val="宋体"/>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Meiryo">
    <w:panose1 w:val="020B0604030504040204"/>
    <w:charset w:val="80"/>
    <w:family w:val="auto"/>
    <w:pitch w:val="default"/>
    <w:sig w:usb0="E10102FF" w:usb1="EAC7FFFF" w:usb2="00010012" w:usb3="00000000" w:csb0="6002009F" w:csb1="DFD70000"/>
  </w:font>
  <w:font w:name="MingLiU">
    <w:panose1 w:val="02020509000000000000"/>
    <w:charset w:val="88"/>
    <w:family w:val="auto"/>
    <w:pitch w:val="default"/>
    <w:sig w:usb0="A00002FF" w:usb1="28CFFCFA" w:usb2="00000016" w:usb3="00000000" w:csb0="00100001" w:csb1="00000000"/>
  </w:font>
  <w:font w:name="MS Mincho">
    <w:panose1 w:val="020206090402050803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MingLiU_HKSCS-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crosoft JhengHei">
    <w:panose1 w:val="020B0604030504040204"/>
    <w:charset w:val="88"/>
    <w:family w:val="auto"/>
    <w:pitch w:val="default"/>
    <w:sig w:usb0="00000087" w:usb1="28AF4000" w:usb2="00000016" w:usb3="00000000" w:csb0="00100009" w:csb1="00000000"/>
  </w:font>
  <w:font w:name="Segoe UI Symbol">
    <w:panose1 w:val="020B0502040204020203"/>
    <w:charset w:val="00"/>
    <w:family w:val="auto"/>
    <w:pitch w:val="default"/>
    <w:sig w:usb0="8000006F" w:usb1="1200FBEF" w:usb2="0064C000" w:usb3="00000002" w:csb0="00000001" w:csb1="40000000"/>
  </w:font>
  <w:font w:name="Sylfaen">
    <w:panose1 w:val="010A0502050306030303"/>
    <w:charset w:val="00"/>
    <w:family w:val="auto"/>
    <w:pitch w:val="default"/>
    <w:sig w:usb0="04000687" w:usb1="00000000" w:usb2="00000000" w:usb3="00000000" w:csb0="2000009F" w:csb1="00000000"/>
  </w:font>
  <w:font w:name="Viner Hand ITC">
    <w:panose1 w:val="03070502030502020203"/>
    <w:charset w:val="00"/>
    <w:family w:val="auto"/>
    <w:pitch w:val="default"/>
    <w:sig w:usb0="00000003" w:usb1="00000000" w:usb2="00000000" w:usb3="00000000" w:csb0="20000001" w:csb1="00000000"/>
  </w:font>
  <w:font w:name="Vijaya">
    <w:panose1 w:val="020B0604020202020204"/>
    <w:charset w:val="00"/>
    <w:family w:val="auto"/>
    <w:pitch w:val="default"/>
    <w:sig w:usb0="00100003" w:usb1="00000000" w:usb2="00000000" w:usb3="00000000" w:csb0="00000001" w:csb1="00000000"/>
  </w:font>
  <w:font w:name="Wide Latin">
    <w:panose1 w:val="020A0A07050505020404"/>
    <w:charset w:val="00"/>
    <w:family w:val="auto"/>
    <w:pitch w:val="default"/>
    <w:sig w:usb0="00000003" w:usb1="00000000" w:usb2="00000000" w:usb3="00000000" w:csb0="20000001"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Vladimir Script">
    <w:panose1 w:val="03050402040407070305"/>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Utsaah">
    <w:panose1 w:val="020B0604020202020204"/>
    <w:charset w:val="00"/>
    <w:family w:val="auto"/>
    <w:pitch w:val="default"/>
    <w:sig w:usb0="00008003" w:usb1="00000000" w:usb2="00000000" w:usb3="00000000" w:csb0="00000001"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等线 Light">
    <w:altName w:val="宋体"/>
    <w:panose1 w:val="02010600030101010101"/>
    <w:charset w:val="86"/>
    <w:family w:val="auto"/>
    <w:pitch w:val="default"/>
    <w:sig w:usb0="00000000" w:usb1="00000000" w:usb2="00000016" w:usb3="00000000" w:csb0="0004000F" w:csb1="00000000"/>
  </w:font>
  <w:font w:name="Mongolian Baiti">
    <w:panose1 w:val="03000500000000000000"/>
    <w:charset w:val="00"/>
    <w:family w:val="auto"/>
    <w:pitch w:val="default"/>
    <w:sig w:usb0="80000023" w:usb1="00000000" w:usb2="00020000" w:usb3="00000000" w:csb0="00000001" w:csb1="00000000"/>
  </w:font>
  <w:font w:name="Dialog">
    <w:altName w:val="Times New Roman"/>
    <w:panose1 w:val="00000000000000000000"/>
    <w:charset w:val="86"/>
    <w:family w:val="roma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crosoft YaHei UI">
    <w:panose1 w:val="020B0503020204020204"/>
    <w:charset w:val="86"/>
    <w:family w:val="auto"/>
    <w:pitch w:val="default"/>
    <w:sig w:usb0="80000287" w:usb1="28CF3C52" w:usb2="00000016" w:usb3="00000000" w:csb0="0004001F" w:csb1="00000000"/>
  </w:font>
  <w:font w:name="PMingLiU">
    <w:panose1 w:val="02020500000000000000"/>
    <w:charset w:val="88"/>
    <w:family w:val="roman"/>
    <w:pitch w:val="default"/>
    <w:sig w:usb0="A00002FF" w:usb1="28CFFCFA" w:usb2="00000016" w:usb3="00000000" w:csb0="00100001" w:csb1="00000000"/>
  </w:font>
  <w:font w:name="ZNMKMO + SourceHanSansCN-Normal">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书宋_GBK">
    <w:altName w:val="微软雅黑"/>
    <w:panose1 w:val="02000000000000000000"/>
    <w:charset w:val="86"/>
    <w:family w:val="auto"/>
    <w:pitch w:val="default"/>
    <w:sig w:usb0="00000000" w:usb1="00000000" w:usb2="00000000" w:usb3="00000000" w:csb0="00040000" w:csb1="00000000"/>
  </w:font>
  <w:font w:name="方正宋体S-超大字符集">
    <w:altName w:val="宋体"/>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Nimbus Roman No9 L">
    <w:altName w:val="Segoe Print"/>
    <w:panose1 w:val="00000000000000000000"/>
    <w:charset w:val="00"/>
    <w:family w:val="auto"/>
    <w:pitch w:val="default"/>
    <w:sig w:usb0="00000000" w:usb1="00000000" w:usb2="00000000" w:usb3="00000000" w:csb0="00000000" w:csb1="00000000"/>
  </w:font>
  <w:font w:name="ËÎÌå">
    <w:altName w:val="Times New Roman"/>
    <w:panose1 w:val="00000000000000000000"/>
    <w:charset w:val="00"/>
    <w:family w:val="auto"/>
    <w:pitch w:val="default"/>
    <w:sig w:usb0="00000000" w:usb1="00000000" w:usb2="00000000" w:usb3="00000000" w:csb0="00000001" w:csb1="00000000"/>
  </w:font>
  <w:font w:name="方正仿宋_GBK">
    <w:altName w:val="微软雅黑"/>
    <w:panose1 w:val="02000000000000000000"/>
    <w:charset w:val="86"/>
    <w:family w:val="auto"/>
    <w:pitch w:val="default"/>
    <w:sig w:usb0="00000000" w:usb1="00000000" w:usb2="00000000" w:usb3="00000000" w:csb0="00040000" w:csb1="00000000"/>
  </w:font>
  <w:font w:name="汉仪中圆B5">
    <w:altName w:val="Microsoft JhengHei"/>
    <w:panose1 w:val="02010600000101010101"/>
    <w:charset w:val="88"/>
    <w:family w:val="auto"/>
    <w:pitch w:val="default"/>
    <w:sig w:usb0="00000000" w:usb1="00000000" w:usb2="00000002" w:usb3="00000000" w:csb0="00100000" w:csb1="00000000"/>
  </w:font>
  <w:font w:name="方正楷体_GBK">
    <w:altName w:val="微软雅黑"/>
    <w:panose1 w:val="02000000000000000000"/>
    <w:charset w:val="86"/>
    <w:family w:val="auto"/>
    <w:pitch w:val="default"/>
    <w:sig w:usb0="00000000" w:usb1="00000000" w:usb2="00000000" w:usb3="00000000" w:csb0="00040000" w:csb1="00000000"/>
  </w:font>
  <w:font w:name="汉仪仿宋S">
    <w:altName w:val="仿宋"/>
    <w:panose1 w:val="00020600040101000101"/>
    <w:charset w:val="86"/>
    <w:family w:val="auto"/>
    <w:pitch w:val="default"/>
    <w:sig w:usb0="00000000" w:usb1="00000000" w:usb2="00000016" w:usb3="00000000" w:csb0="0004009F" w:csb1="00000000"/>
  </w:font>
  <w:font w:name="Microsoft JhengHei UI">
    <w:panose1 w:val="020B0604030504040204"/>
    <w:charset w:val="88"/>
    <w:family w:val="auto"/>
    <w:pitch w:val="default"/>
    <w:sig w:usb0="00000087" w:usb1="28AF4000" w:usb2="00000016" w:usb3="00000000" w:csb0="00100009" w:csb1="00000000"/>
  </w:font>
  <w:font w:name="方正姚体_GBK">
    <w:altName w:val="宋体"/>
    <w:panose1 w:val="02000000000000000000"/>
    <w:charset w:val="86"/>
    <w:family w:val="auto"/>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微软雅黑 Light">
    <w:altName w:val="黑体"/>
    <w:panose1 w:val="020B0502040204020203"/>
    <w:charset w:val="86"/>
    <w:family w:val="auto"/>
    <w:pitch w:val="default"/>
    <w:sig w:usb0="00000000" w:usb1="00000000" w:usb2="00000016" w:usb3="00000000" w:csb0="0004001F" w:csb1="00000000"/>
  </w:font>
  <w:font w:name="思源宋体 Heavy">
    <w:altName w:val="宋体"/>
    <w:panose1 w:val="02020900000000000000"/>
    <w:charset w:val="86"/>
    <w:family w:val="auto"/>
    <w:pitch w:val="default"/>
    <w:sig w:usb0="00000000" w:usb1="00000000" w:usb2="00000016" w:usb3="00000000" w:csb0="602E0107" w:csb1="00000000"/>
  </w:font>
  <w:font w:name="方正魏碑简体">
    <w:altName w:val="Arial Unicode MS"/>
    <w:panose1 w:val="02010601030101010101"/>
    <w:charset w:val="86"/>
    <w:family w:val="auto"/>
    <w:pitch w:val="default"/>
    <w:sig w:usb0="00000000" w:usb1="0000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MS PGothic">
    <w:panose1 w:val="020B06000702050802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Yu Gothic">
    <w:altName w:val="Meiryo UI"/>
    <w:panose1 w:val="020B04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Yu Gothic UI Semilight">
    <w:altName w:val="Meiryo UI"/>
    <w:panose1 w:val="020B0400000000000000"/>
    <w:charset w:val="80"/>
    <w:family w:val="auto"/>
    <w:pitch w:val="default"/>
    <w:sig w:usb0="00000000" w:usb1="00000000" w:usb2="00000016" w:usb3="00000000" w:csb0="2002009F" w:csb1="00000000"/>
  </w:font>
  <w:font w:name="Arial Black">
    <w:panose1 w:val="020B0A04020102020204"/>
    <w:charset w:val="00"/>
    <w:family w:val="auto"/>
    <w:pitch w:val="default"/>
    <w:sig w:usb0="00000287" w:usb1="00000000" w:usb2="00000000" w:usb3="00000000" w:csb0="2000009F" w:csb1="DFD70000"/>
  </w:font>
  <w:font w:name="Bahnschrift Condensed">
    <w:altName w:val="Vrinda"/>
    <w:panose1 w:val="020B0502040204020203"/>
    <w:charset w:val="00"/>
    <w:family w:val="auto"/>
    <w:pitch w:val="default"/>
    <w:sig w:usb0="00000000" w:usb1="00000000" w:usb2="00000000" w:usb3="00000000" w:csb0="2000019F" w:csb1="00000000"/>
  </w:font>
  <w:font w:name="Bahnschrift">
    <w:altName w:val="Vrinda"/>
    <w:panose1 w:val="020B0502040204020203"/>
    <w:charset w:val="00"/>
    <w:family w:val="auto"/>
    <w:pitch w:val="default"/>
    <w:sig w:usb0="00000000" w:usb1="00000000" w:usb2="00000000" w:usb3="00000000" w:csb0="2000019F" w:csb1="00000000"/>
  </w:font>
  <w:font w:name="Bahnschrift Light SemiCondensed">
    <w:altName w:val="Vrinda"/>
    <w:panose1 w:val="020B0502040204020203"/>
    <w:charset w:val="00"/>
    <w:family w:val="auto"/>
    <w:pitch w:val="default"/>
    <w:sig w:usb0="00000000" w:usb1="00000000" w:usb2="00000000" w:usb3="00000000" w:csb0="2000019F" w:csb1="00000000"/>
  </w:font>
  <w:font w:name="Bahnschrift SemiCondensed">
    <w:altName w:val="Vrinda"/>
    <w:panose1 w:val="020B0502040204020203"/>
    <w:charset w:val="00"/>
    <w:family w:val="auto"/>
    <w:pitch w:val="default"/>
    <w:sig w:usb0="00000000" w:usb1="00000000" w:usb2="00000000" w:usb3="00000000" w:csb0="2000019F" w:csb1="00000000"/>
  </w:font>
  <w:font w:name="Consolas">
    <w:panose1 w:val="020B0609020204030204"/>
    <w:charset w:val="00"/>
    <w:family w:val="auto"/>
    <w:pitch w:val="default"/>
    <w:sig w:usb0="E10002FF" w:usb1="4000FCFF" w:usb2="00000009" w:usb3="00000000" w:csb0="6000019F" w:csb1="DFD70000"/>
  </w:font>
  <w:font w:name="Constantia">
    <w:panose1 w:val="02030602050306030303"/>
    <w:charset w:val="00"/>
    <w:family w:val="auto"/>
    <w:pitch w:val="default"/>
    <w:sig w:usb0="A00002EF" w:usb1="4000204B" w:usb2="00000000" w:usb3="00000000" w:csb0="2000019F" w:csb1="00000000"/>
  </w:font>
  <w:font w:name="∑¬ÀŒ">
    <w:altName w:val="微软雅黑"/>
    <w:panose1 w:val="00000000000000000000"/>
    <w:charset w:val="00"/>
    <w:family w:val="auto"/>
    <w:pitch w:val="default"/>
    <w:sig w:usb0="00000000" w:usb1="00000000" w:usb2="00000016" w:usb3="00000000" w:csb0="00040001" w:csb1="00000000"/>
  </w:font>
  <w:font w:name="Helvetica">
    <w:panose1 w:val="020B0604020202030204"/>
    <w:charset w:val="00"/>
    <w:family w:val="auto"/>
    <w:pitch w:val="default"/>
    <w:sig w:usb0="00000000" w:usb1="00000000" w:usb2="00000000" w:usb3="00000000" w:csb0="00000093" w:csb1="00000000"/>
  </w:font>
  <w:font w:name="sans-serif">
    <w:altName w:val="Segoe Print"/>
    <w:panose1 w:val="00000000000000000000"/>
    <w:charset w:val="00"/>
    <w:family w:val="auto"/>
    <w:pitch w:val="default"/>
    <w:sig w:usb0="00000000" w:usb1="00000000" w:usb2="00000000" w:usb3="00000000" w:csb0="00000000" w:csb1="00000000"/>
  </w:font>
  <w:font w:name="方正黑体_GBK">
    <w:altName w:val="微软雅黑"/>
    <w:panose1 w:val="02000000000000000000"/>
    <w:charset w:val="00"/>
    <w:family w:val="auto"/>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冬青黑体简体中文">
    <w:altName w:val="黑体"/>
    <w:panose1 w:val="020B0600000000000000"/>
    <w:charset w:val="86"/>
    <w:family w:val="auto"/>
    <w:pitch w:val="default"/>
    <w:sig w:usb0="00000000" w:usb1="00000000" w:usb2="00000016" w:usb3="00000000" w:csb0="00060007" w:csb1="00000000"/>
  </w:font>
  <w:font w:name="汉仪楷体简">
    <w:altName w:val="楷体_GB2312"/>
    <w:panose1 w:val="02010600000101010101"/>
    <w:charset w:val="86"/>
    <w:family w:val="auto"/>
    <w:pitch w:val="default"/>
    <w:sig w:usb0="00000000" w:usb1="00000000" w:usb2="00000002" w:usb3="00000000" w:csb0="00040000" w:csb1="00000000"/>
  </w:font>
  <w:font w:name="汉仪中黑KW">
    <w:altName w:val="黑体"/>
    <w:panose1 w:val="00020600040101010101"/>
    <w:charset w:val="86"/>
    <w:family w:val="auto"/>
    <w:pitch w:val="default"/>
    <w:sig w:usb0="00000000" w:usb1="00000000" w:usb2="00000016"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Segoe UI">
    <w:panose1 w:val="020B0502040204020203"/>
    <w:charset w:val="00"/>
    <w:family w:val="swiss"/>
    <w:pitch w:val="default"/>
    <w:sig w:usb0="E10022FF" w:usb1="C000E47F" w:usb2="00000029" w:usb3="00000000" w:csb0="200001DF" w:csb1="20000000"/>
  </w:font>
  <w:font w:name="华文行楷">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Yu Gothic UI">
    <w:altName w:val="Meiryo UI"/>
    <w:panose1 w:val="020B0500000000000000"/>
    <w:charset w:val="80"/>
    <w:family w:val="auto"/>
    <w:pitch w:val="default"/>
    <w:sig w:usb0="00000000" w:usb1="00000000" w:usb2="00000016" w:usb3="00000000" w:csb0="2002009F" w:csb1="00000000"/>
  </w:font>
  <w:font w:name="Malgun Gothic Semilight">
    <w:altName w:val="宋体"/>
    <w:panose1 w:val="020B0502040204020203"/>
    <w:charset w:val="86"/>
    <w:family w:val="auto"/>
    <w:pitch w:val="default"/>
    <w:sig w:usb0="00000000" w:usb1="00000000" w:usb2="00000012" w:usb3="00000000" w:csb0="203E01BD" w:csb1="D7FF0000"/>
  </w:font>
  <w:font w:name="华光大标宋_CNKI">
    <w:altName w:val="宋体"/>
    <w:panose1 w:val="02000500000000000000"/>
    <w:charset w:val="86"/>
    <w:family w:val="auto"/>
    <w:pitch w:val="default"/>
    <w:sig w:usb0="00000000" w:usb1="00000000" w:usb2="00000016" w:usb3="00000000" w:csb0="0004000F" w:csb1="00000000"/>
  </w:font>
  <w:font w:name="华光中楷_CNKI">
    <w:altName w:val="楷体_GB2312"/>
    <w:panose1 w:val="02000500000000000000"/>
    <w:charset w:val="86"/>
    <w:family w:val="auto"/>
    <w:pitch w:val="default"/>
    <w:sig w:usb0="00000000" w:usb1="00000000" w:usb2="00000016" w:usb3="00000000" w:csb0="0004000F" w:csb1="00000000"/>
  </w:font>
  <w:font w:name="华光中等线_CNKI">
    <w:altName w:val="宋体"/>
    <w:panose1 w:val="02000500000000000000"/>
    <w:charset w:val="86"/>
    <w:family w:val="auto"/>
    <w:pitch w:val="default"/>
    <w:sig w:usb0="00000000" w:usb1="00000000" w:usb2="00000016" w:usb3="00000000" w:csb0="0004000F" w:csb1="00000000"/>
  </w:font>
  <w:font w:name="PingFang SC Regular">
    <w:altName w:val="Cambria"/>
    <w:panose1 w:val="00000000000000000000"/>
    <w:charset w:val="00"/>
    <w:family w:val="roman"/>
    <w:pitch w:val="default"/>
    <w:sig w:usb0="00000000" w:usb1="00000000" w:usb2="00000000" w:usb3="00000000" w:csb0="00000000" w:csb1="00000000"/>
  </w:font>
  <w:font w:name="PingFang SC Semibold">
    <w:altName w:val="Cambria"/>
    <w:panose1 w:val="00000000000000000000"/>
    <w:charset w:val="00"/>
    <w:family w:val="roman"/>
    <w:pitch w:val="default"/>
    <w:sig w:usb0="00000000" w:usb1="00000000" w:usb2="00000000" w:usb3="00000000" w:csb0="00000000" w:csb1="00000000"/>
  </w:font>
  <w:font w:name="Helvetica Neue">
    <w:altName w:val="Corbel"/>
    <w:panose1 w:val="02000503000000020004"/>
    <w:charset w:val="00"/>
    <w:family w:val="auto"/>
    <w:pitch w:val="default"/>
    <w:sig w:usb0="00000000" w:usb1="00000000" w:usb2="00000000" w:usb3="00000000" w:csb0="00000000" w:csb1="00000000"/>
  </w:font>
  <w:font w:name="汉仪中等线KW">
    <w:altName w:val="宋体"/>
    <w:panose1 w:val="01010104010101010101"/>
    <w:charset w:val="86"/>
    <w:family w:val="auto"/>
    <w:pitch w:val="default"/>
    <w:sig w:usb0="00000000" w:usb1="00000000" w:usb2="00000000" w:usb3="00000000" w:csb0="00160000" w:csb1="00000000"/>
  </w:font>
  <w:font w:name="Times">
    <w:altName w:val="Times New Roman"/>
    <w:panose1 w:val="00000500000000020000"/>
    <w:charset w:val="00"/>
    <w:family w:val="roman"/>
    <w:pitch w:val="default"/>
    <w:sig w:usb0="00000000" w:usb1="00000000" w:usb2="00000000" w:usb3="00000000" w:csb0="00000000" w:csb1="00000000"/>
  </w:font>
  <w:font w:name="汉仪楷体KW">
    <w:altName w:val="楷体_GB2312"/>
    <w:panose1 w:val="00020600040101010101"/>
    <w:charset w:val="86"/>
    <w:family w:val="auto"/>
    <w:pitch w:val="default"/>
    <w:sig w:usb0="00000000" w:usb1="00000000" w:usb2="00000000" w:usb3="00000000" w:csb0="00160000" w:csb1="00000000"/>
  </w:font>
  <w:font w:name="Kingsoft Sign">
    <w:altName w:val="Segoe Print"/>
    <w:panose1 w:val="05050102010706020507"/>
    <w:charset w:val="00"/>
    <w:family w:val="auto"/>
    <w:pitch w:val="default"/>
    <w:sig w:usb0="00000000" w:usb1="00000000" w:usb2="00000000" w:usb3="00000000" w:csb0="00000000" w:csb1="00000000"/>
  </w:font>
  <w:font w:name="NumberOnly">
    <w:altName w:val="Vrinda"/>
    <w:panose1 w:val="020B0500000000000000"/>
    <w:charset w:val="00"/>
    <w:family w:val="auto"/>
    <w:pitch w:val="default"/>
    <w:sig w:usb0="00000000" w:usb1="00000000" w:usb2="00000000" w:usb3="00000000" w:csb0="00000111" w:csb1="40000000"/>
  </w:font>
  <w:font w:name="Liberation Sans">
    <w:altName w:val="微软雅黑"/>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 w:name="H Y b 2 g j">
    <w:altName w:val="Segoe Print"/>
    <w:panose1 w:val="00000000000000000000"/>
    <w:charset w:val="00"/>
    <w:family w:val="roman"/>
    <w:pitch w:val="default"/>
    <w:sig w:usb0="00000000" w:usb1="00000000" w:usb2="00000000" w:usb3="00000000" w:csb0="00000000" w:csb1="00000000"/>
  </w:font>
  <w:font w:name="Arial">
    <w:panose1 w:val="020B0604020202020204"/>
    <w:charset w:val="86"/>
    <w:family w:val="auto"/>
    <w:pitch w:val="default"/>
    <w:sig w:usb0="E0002AFF" w:usb1="C0007843" w:usb2="00000009" w:usb3="00000000" w:csb0="400001FF" w:csb1="FFFF0000"/>
  </w:font>
  <w:font w:name="serif">
    <w:altName w:val="Segoe Print"/>
    <w:panose1 w:val="00000000000000000000"/>
    <w:charset w:val="00"/>
    <w:family w:val="auto"/>
    <w:pitch w:val="default"/>
    <w:sig w:usb0="00000000" w:usb1="00000000" w:usb2="00000000"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gency FB">
    <w:panose1 w:val="020B0503020202020204"/>
    <w:charset w:val="00"/>
    <w:family w:val="auto"/>
    <w:pitch w:val="default"/>
    <w:sig w:usb0="00000003" w:usb1="00000000" w:usb2="00000000" w:usb3="00000000" w:csb0="20000001" w:csb1="00000000"/>
  </w:font>
  <w:font w:name="Aharoni">
    <w:panose1 w:val="02010803020104030203"/>
    <w:charset w:val="00"/>
    <w:family w:val="auto"/>
    <w:pitch w:val="default"/>
    <w:sig w:usb0="00000801" w:usb1="00000000" w:usb2="00000000" w:usb3="00000000" w:csb0="00000020" w:csb1="00200000"/>
  </w:font>
  <w:font w:name="Albertus">
    <w:panose1 w:val="020E0702040304020204"/>
    <w:charset w:val="00"/>
    <w:family w:val="auto"/>
    <w:pitch w:val="default"/>
    <w:sig w:usb0="00000000" w:usb1="00000000" w:usb2="00000000" w:usb3="00000000" w:csb0="00000093" w:csb1="00000000"/>
  </w:font>
  <w:font w:name="Albertus Extra Bold">
    <w:panose1 w:val="020E0802040304020204"/>
    <w:charset w:val="00"/>
    <w:family w:val="auto"/>
    <w:pitch w:val="default"/>
    <w:sig w:usb0="00000000" w:usb1="00000000" w:usb2="00000000" w:usb3="00000000" w:csb0="00000093" w:csb1="00000000"/>
  </w:font>
  <w:font w:name="Algerian">
    <w:panose1 w:val="04020705040A02060702"/>
    <w:charset w:val="00"/>
    <w:family w:val="auto"/>
    <w:pitch w:val="default"/>
    <w:sig w:usb0="00000003" w:usb1="00000000" w:usb2="00000000" w:usb3="00000000" w:csb0="20000001" w:csb1="00000000"/>
  </w:font>
  <w:font w:name="AngsanaUPC">
    <w:panose1 w:val="02020603050405020304"/>
    <w:charset w:val="00"/>
    <w:family w:val="auto"/>
    <w:pitch w:val="default"/>
    <w:sig w:usb0="81000003" w:usb1="00000000" w:usb2="00000000" w:usb3="00000000" w:csb0="00010001" w:csb1="00000000"/>
  </w:font>
  <w:font w:name="Antique Olive">
    <w:panose1 w:val="020B0603020204030204"/>
    <w:charset w:val="00"/>
    <w:family w:val="auto"/>
    <w:pitch w:val="default"/>
    <w:sig w:usb0="00000000" w:usb1="00000000" w:usb2="00000000" w:usb3="00000000" w:csb0="00000093" w:csb1="00000000"/>
  </w:font>
  <w:font w:name="Antique Olive Compact">
    <w:panose1 w:val="020B0904030504030204"/>
    <w:charset w:val="00"/>
    <w:family w:val="auto"/>
    <w:pitch w:val="default"/>
    <w:sig w:usb0="00000000" w:usb1="00000000" w:usb2="00000000" w:usb3="00000000" w:csb0="00000093" w:csb1="00000000"/>
  </w:font>
  <w:font w:name="Arabic Typesetting">
    <w:panose1 w:val="03020402040406030203"/>
    <w:charset w:val="00"/>
    <w:family w:val="auto"/>
    <w:pitch w:val="default"/>
    <w:sig w:usb0="A000206F" w:usb1="C0000000" w:usb2="00000008" w:usb3="00000000" w:csb0="200000D3" w:csb1="00000000"/>
  </w:font>
  <w:font w:name="Arial Narrow">
    <w:panose1 w:val="020B0606020202030204"/>
    <w:charset w:val="00"/>
    <w:family w:val="auto"/>
    <w:pitch w:val="default"/>
    <w:sig w:usb0="00000287" w:usb1="00000800" w:usb2="00000000" w:usb3="00000000" w:csb0="2000009F" w:csb1="DFD70000"/>
  </w:font>
  <w:font w:name="Arial Rounded MT Bold">
    <w:panose1 w:val="020F0704030504030204"/>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radley Hand ITC">
    <w:panose1 w:val="03070402050302030203"/>
    <w:charset w:val="00"/>
    <w:family w:val="auto"/>
    <w:pitch w:val="default"/>
    <w:sig w:usb0="00000003" w:usb1="00000000" w:usb2="00000000" w:usb3="00000000" w:csb0="20000001" w:csb1="00000000"/>
  </w:font>
  <w:font w:name="BrowalliaUPC">
    <w:panose1 w:val="020B0604020202020204"/>
    <w:charset w:val="00"/>
    <w:family w:val="auto"/>
    <w:pitch w:val="default"/>
    <w:sig w:usb0="81000003" w:usb1="00000000" w:usb2="00000000" w:usb3="00000000" w:csb0="00010001" w:csb1="00000000"/>
  </w:font>
  <w:font w:name="Browallia New">
    <w:panose1 w:val="020B0604020202020204"/>
    <w:charset w:val="00"/>
    <w:family w:val="auto"/>
    <w:pitch w:val="default"/>
    <w:sig w:usb0="81000003" w:usb1="00000000" w:usb2="00000000" w:usb3="00000000" w:csb0="00010001" w:csb1="00000000"/>
  </w:font>
  <w:font w:name="Brush Script MT">
    <w:panose1 w:val="03060802040406070304"/>
    <w:charset w:val="00"/>
    <w:family w:val="auto"/>
    <w:pitch w:val="default"/>
    <w:sig w:usb0="00000003" w:usb1="00000000" w:usb2="00000000" w:usb3="00000000" w:csb0="20000001" w:csb1="00000000"/>
  </w:font>
  <w:font w:name="Californian FB">
    <w:panose1 w:val="0207040306080B030204"/>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astellar">
    <w:panose1 w:val="020A0402060406010301"/>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G Times">
    <w:panose1 w:val="02020603050405020304"/>
    <w:charset w:val="00"/>
    <w:family w:val="auto"/>
    <w:pitch w:val="default"/>
    <w:sig w:usb0="00000000" w:usb1="00000000" w:usb2="00000000" w:usb3="00000000" w:csb0="00000093" w:csb1="00000000"/>
  </w:font>
  <w:font w:name="Chiller">
    <w:panose1 w:val="04020404031007020602"/>
    <w:charset w:val="00"/>
    <w:family w:val="auto"/>
    <w:pitch w:val="default"/>
    <w:sig w:usb0="00000003" w:usb1="00000000" w:usb2="00000000" w:usb3="00000000" w:csb0="20000001" w:csb1="00000000"/>
  </w:font>
  <w:font w:name="Clarendon Condensed">
    <w:panose1 w:val="02040706040705040204"/>
    <w:charset w:val="00"/>
    <w:family w:val="auto"/>
    <w:pitch w:val="default"/>
    <w:sig w:usb0="00000000" w:usb1="00000000" w:usb2="00000000" w:usb3="00000000" w:csb0="00000093" w:csb1="00000000"/>
  </w:font>
  <w:font w:name="Comic Sans MS">
    <w:panose1 w:val="030F0702030302020204"/>
    <w:charset w:val="00"/>
    <w:family w:val="auto"/>
    <w:pitch w:val="default"/>
    <w:sig w:usb0="00000287" w:usb1="00000000"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Cordia New">
    <w:panose1 w:val="020B0304020202020204"/>
    <w:charset w:val="00"/>
    <w:family w:val="auto"/>
    <w:pitch w:val="default"/>
    <w:sig w:usb0="81000003" w:usb1="00000000" w:usb2="00000000" w:usb3="00000000" w:csb0="00010001" w:csb1="00000000"/>
  </w:font>
  <w:font w:name="CordiaUPC">
    <w:panose1 w:val="020B0304020202020204"/>
    <w:charset w:val="00"/>
    <w:family w:val="auto"/>
    <w:pitch w:val="default"/>
    <w:sig w:usb0="81000003" w:usb1="00000000" w:usb2="00000000" w:usb3="00000000" w:csb0="00010001" w:csb1="00000000"/>
  </w:font>
  <w:font w:name="Coronet">
    <w:panose1 w:val="03030502040406070605"/>
    <w:charset w:val="00"/>
    <w:family w:val="auto"/>
    <w:pitch w:val="default"/>
    <w:sig w:usb0="00000007" w:usb1="00000000" w:usb2="00000000" w:usb3="00000000" w:csb0="20000093" w:csb1="00000000"/>
  </w:font>
  <w:font w:name="Curlz MT">
    <w:panose1 w:val="04040404050702020202"/>
    <w:charset w:val="00"/>
    <w:family w:val="auto"/>
    <w:pitch w:val="default"/>
    <w:sig w:usb0="00000003" w:usb1="00000000" w:usb2="00000000" w:usb3="00000000" w:csb0="20000001" w:csb1="00000000"/>
  </w:font>
  <w:font w:name="DaunPenh">
    <w:panose1 w:val="01010101010101010101"/>
    <w:charset w:val="00"/>
    <w:family w:val="auto"/>
    <w:pitch w:val="default"/>
    <w:sig w:usb0="00000003" w:usb1="00000000" w:usb2="00010000" w:usb3="00000000" w:csb0="00000001" w:csb1="00000000"/>
  </w:font>
  <w:font w:name="DilleniaUPC">
    <w:panose1 w:val="02020603050405020304"/>
    <w:charset w:val="00"/>
    <w:family w:val="auto"/>
    <w:pitch w:val="default"/>
    <w:sig w:usb0="81000027" w:usb1="00000002" w:usb2="00000000" w:usb3="00000000" w:csb0="00010001" w:csb1="00000000"/>
  </w:font>
  <w:font w:name="Ebrima">
    <w:panose1 w:val="02000000000000000000"/>
    <w:charset w:val="00"/>
    <w:family w:val="auto"/>
    <w:pitch w:val="default"/>
    <w:sig w:usb0="A000505F" w:usb1="02000041" w:usb2="00000000" w:usb3="00000404" w:csb0="00000093"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ucrosiaUPC">
    <w:panose1 w:val="02020603050405020304"/>
    <w:charset w:val="00"/>
    <w:family w:val="auto"/>
    <w:pitch w:val="default"/>
    <w:sig w:usb0="81000027" w:usb1="00000002" w:usb2="00000000" w:usb3="00000000" w:csb0="00010001" w:csb1="00000000"/>
  </w:font>
  <w:font w:name="Estrangelo Edessa">
    <w:panose1 w:val="03080600000000000000"/>
    <w:charset w:val="00"/>
    <w:family w:val="auto"/>
    <w:pitch w:val="default"/>
    <w:sig w:usb0="80002043" w:usb1="00000000" w:usb2="00000080" w:usb3="00000000" w:csb0="00000001" w:csb1="00000000"/>
  </w:font>
  <w:font w:name="Euphemia">
    <w:panose1 w:val="020B0503040102020104"/>
    <w:charset w:val="00"/>
    <w:family w:val="auto"/>
    <w:pitch w:val="default"/>
    <w:sig w:usb0="8000006F" w:usb1="0000004A" w:usb2="00002000" w:usb3="00000000" w:csb0="00000001" w:csb1="00000000"/>
  </w:font>
  <w:font w:name="Felix Titling">
    <w:panose1 w:val="04060505060202020A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Demi">
    <w:panose1 w:val="020B0703020102020204"/>
    <w:charset w:val="00"/>
    <w:family w:val="auto"/>
    <w:pitch w:val="default"/>
    <w:sig w:usb0="00000287" w:usb1="00000000" w:usb2="00000000" w:usb3="00000000" w:csb0="2000009F" w:csb1="DFD70000"/>
  </w:font>
  <w:font w:name="Franklin Gothic Book">
    <w:panose1 w:val="020B0503020102020204"/>
    <w:charset w:val="00"/>
    <w:family w:val="auto"/>
    <w:pitch w:val="default"/>
    <w:sig w:usb0="00000287" w:usb1="00000000" w:usb2="00000000" w:usb3="00000000" w:csb0="2000009F" w:csb1="DFD70000"/>
  </w:font>
  <w:font w:name="Franklin Gothic Demi Cond">
    <w:panose1 w:val="020B0706030402020204"/>
    <w:charset w:val="00"/>
    <w:family w:val="auto"/>
    <w:pitch w:val="default"/>
    <w:sig w:usb0="00000287" w:usb1="00000000" w:usb2="00000000" w:usb3="00000000" w:csb0="2000009F" w:csb1="DFD70000"/>
  </w:font>
  <w:font w:name="Franklin Gothic Heavy">
    <w:panose1 w:val="020B09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dugi">
    <w:panose1 w:val="020B0502040204020203"/>
    <w:charset w:val="00"/>
    <w:family w:val="auto"/>
    <w:pitch w:val="default"/>
    <w:sig w:usb0="00000003" w:usb1="00000000" w:usb2="00003000" w:usb3="00000000" w:csb0="00000001" w:csb1="00000000"/>
  </w:font>
  <w:font w:name="Garamond">
    <w:panose1 w:val="02020502050306020203"/>
    <w:charset w:val="00"/>
    <w:family w:val="auto"/>
    <w:pitch w:val="default"/>
    <w:sig w:usb0="00000000" w:usb1="00000000" w:usb2="00000000" w:usb3="00000000" w:csb0="00000093" w:csb1="00000000"/>
  </w:font>
  <w:font w:name="Gautami">
    <w:panose1 w:val="020B0502040204020203"/>
    <w:charset w:val="00"/>
    <w:family w:val="auto"/>
    <w:pitch w:val="default"/>
    <w:sig w:usb0="00200003" w:usb1="00000000" w:usb2="00000000" w:usb3="00000000" w:csb0="00000001" w:csb1="00000000"/>
  </w:font>
  <w:font w:name="Gill Sans MT Condensed">
    <w:panose1 w:val="020B0506020104020203"/>
    <w:charset w:val="00"/>
    <w:family w:val="auto"/>
    <w:pitch w:val="default"/>
    <w:sig w:usb0="00000003" w:usb1="00000000" w:usb2="00000000" w:usb3="00000000" w:csb0="20000003" w:csb1="00000000"/>
  </w:font>
  <w:font w:name="Gill Sans MT Ext Condensed Bold">
    <w:panose1 w:val="020B0902020104020203"/>
    <w:charset w:val="00"/>
    <w:family w:val="auto"/>
    <w:pitch w:val="default"/>
    <w:sig w:usb0="00000003" w:usb1="00000000" w:usb2="00000000" w:usb3="00000000" w:csb0="20000003" w:csb1="00000000"/>
  </w:font>
  <w:font w:name="Gill Sans Ultra Bold">
    <w:panose1 w:val="020B0A02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arrington">
    <w:panose1 w:val="04040505050A02020702"/>
    <w:charset w:val="00"/>
    <w:family w:val="auto"/>
    <w:pitch w:val="default"/>
    <w:sig w:usb0="00000003" w:usb1="00000000" w:usb2="00000000" w:usb3="00000000" w:csb0="20000001" w:csb1="00000000"/>
  </w:font>
  <w:font w:name="Helvetica Narrow">
    <w:panose1 w:val="020B0606020202030204"/>
    <w:charset w:val="00"/>
    <w:family w:val="auto"/>
    <w:pitch w:val="default"/>
    <w:sig w:usb0="00000000" w:usb1="00000000" w:usb2="00000000" w:usb3="00000000" w:csb0="00000093" w:csb1="00000000"/>
  </w:font>
  <w:font w:name="IrisUPC">
    <w:panose1 w:val="020B0604020202020204"/>
    <w:charset w:val="00"/>
    <w:family w:val="auto"/>
    <w:pitch w:val="default"/>
    <w:sig w:usb0="01000007" w:usb1="00000002" w:usb2="00000000" w:usb3="00000000" w:csb0="00010001" w:csb1="00000000"/>
  </w:font>
  <w:font w:name="ITC Avant Garde Gothic">
    <w:panose1 w:val="020B0602020202020204"/>
    <w:charset w:val="00"/>
    <w:family w:val="auto"/>
    <w:pitch w:val="default"/>
    <w:sig w:usb0="00000000" w:usb1="00000000" w:usb2="00000000" w:usb3="00000000" w:csb0="00000093" w:csb1="00000000"/>
  </w:font>
  <w:font w:name="ITC Bookman Light">
    <w:panose1 w:val="02050604050505020204"/>
    <w:charset w:val="00"/>
    <w:family w:val="auto"/>
    <w:pitch w:val="default"/>
    <w:sig w:usb0="00000000" w:usb1="00000000" w:usb2="00000000" w:usb3="00000000" w:csb0="00000093" w:csb1="00000000"/>
  </w:font>
  <w:font w:name="ITC Zapf Dingbats">
    <w:panose1 w:val="05020102010704020609"/>
    <w:charset w:val="00"/>
    <w:family w:val="auto"/>
    <w:pitch w:val="default"/>
    <w:sig w:usb0="00000000" w:usb1="10000000" w:usb2="00000000" w:usb3="00000000" w:csb0="80000000" w:csb1="00000000"/>
  </w:font>
  <w:font w:name="ITC Zapf Chancery">
    <w:panose1 w:val="03020702040403080804"/>
    <w:charset w:val="00"/>
    <w:family w:val="auto"/>
    <w:pitch w:val="default"/>
    <w:sig w:usb0="00000007" w:usb1="00000000" w:usb2="00000000" w:usb3="00000000" w:csb0="20000093" w:csb1="00000000"/>
  </w:font>
  <w:font w:name="Jokerman">
    <w:panose1 w:val="04090605060D06020702"/>
    <w:charset w:val="00"/>
    <w:family w:val="auto"/>
    <w:pitch w:val="default"/>
    <w:sig w:usb0="00000003" w:usb1="00000000" w:usb2="00000000" w:usb3="00000000" w:csb0="20000001" w:csb1="00000000"/>
  </w:font>
  <w:font w:name="Kalinga">
    <w:panose1 w:val="020B0502040204020203"/>
    <w:charset w:val="00"/>
    <w:family w:val="auto"/>
    <w:pitch w:val="default"/>
    <w:sig w:usb0="00080003" w:usb1="00000000" w:usb2="00000000" w:usb3="00000000" w:csb0="00000001" w:csb1="00000000"/>
  </w:font>
  <w:font w:name="Khmer UI">
    <w:panose1 w:val="020B0502040204020203"/>
    <w:charset w:val="00"/>
    <w:family w:val="auto"/>
    <w:pitch w:val="default"/>
    <w:sig w:usb0="8000002F" w:usb1="0000204A" w:usb2="00010000" w:usb3="00000000" w:csb0="00000001" w:csb1="00000000"/>
  </w:font>
  <w:font w:name="Kokila">
    <w:panose1 w:val="020B0604020202020204"/>
    <w:charset w:val="00"/>
    <w:family w:val="auto"/>
    <w:pitch w:val="default"/>
    <w:sig w:usb0="00008003" w:usb1="00000000" w:usb2="00000000" w:usb3="00000000" w:csb0="00000001" w:csb1="00000000"/>
  </w:font>
  <w:font w:name="Kristen ITC">
    <w:panose1 w:val="03050502040202030202"/>
    <w:charset w:val="00"/>
    <w:family w:val="auto"/>
    <w:pitch w:val="default"/>
    <w:sig w:usb0="00000003" w:usb1="00000000" w:usb2="00000000" w:usb3="00000000" w:csb0="20000001" w:csb1="00000000"/>
  </w:font>
  <w:font w:name="Lao UI">
    <w:panose1 w:val="020B0502040204020203"/>
    <w:charset w:val="00"/>
    <w:family w:val="auto"/>
    <w:pitch w:val="default"/>
    <w:sig w:usb0="02000003" w:usb1="00000000" w:usb2="00000000" w:usb3="00000000" w:csb0="00000001" w:csb1="00000000"/>
  </w:font>
  <w:font w:name="Letter Gothic">
    <w:panose1 w:val="020B0409020202030204"/>
    <w:charset w:val="00"/>
    <w:family w:val="auto"/>
    <w:pitch w:val="default"/>
    <w:sig w:usb0="00000000" w:usb1="00000000" w:usb2="00000000" w:usb3="00000000" w:csb0="00000093" w:csb1="00000000"/>
  </w:font>
  <w:font w:name="Levenim MT">
    <w:panose1 w:val="02010502060101010101"/>
    <w:charset w:val="00"/>
    <w:family w:val="auto"/>
    <w:pitch w:val="default"/>
    <w:sig w:usb0="00000801" w:usb1="00000000" w:usb2="00000000" w:usb3="00000000" w:csb0="00000020" w:csb1="00200000"/>
  </w:font>
  <w:font w:name="LilyUPC">
    <w:panose1 w:val="020B0604020202020204"/>
    <w:charset w:val="00"/>
    <w:family w:val="auto"/>
    <w:pitch w:val="default"/>
    <w:sig w:usb0="01000007" w:usb1="00000002" w:usb2="00000000" w:usb3="00000000" w:csb0="00010001" w:csb1="00000000"/>
  </w:font>
  <w:font w:name="Lucida Console">
    <w:panose1 w:val="020B0609040504020204"/>
    <w:charset w:val="00"/>
    <w:family w:val="auto"/>
    <w:pitch w:val="default"/>
    <w:sig w:usb0="8000028F" w:usb1="00001800" w:usb2="00000000" w:usb3="00000000" w:csb0="0000001F" w:csb1="D7D70000"/>
  </w:font>
  <w:font w:name="Lucida Fax">
    <w:panose1 w:val="02060602050505020204"/>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Lucida Sans Typewriter">
    <w:panose1 w:val="020B0509030504030204"/>
    <w:charset w:val="00"/>
    <w:family w:val="auto"/>
    <w:pitch w:val="default"/>
    <w:sig w:usb0="00000003" w:usb1="00000000" w:usb2="00000000" w:usb3="00000000" w:csb0="20000001" w:csb1="00000000"/>
  </w:font>
  <w:font w:name="Maiandra GD">
    <w:panose1 w:val="020E0502030308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ngal">
    <w:panose1 w:val="02040503050203030202"/>
    <w:charset w:val="00"/>
    <w:family w:val="auto"/>
    <w:pitch w:val="default"/>
    <w:sig w:usb0="00008003" w:usb1="00000000" w:usb2="00000000" w:usb3="00000000" w:csb0="00000001" w:csb1="00000000"/>
  </w:font>
  <w:font w:name="Marlett">
    <w:panose1 w:val="00000000000000000000"/>
    <w:charset w:val="00"/>
    <w:family w:val="auto"/>
    <w:pitch w:val="default"/>
    <w:sig w:usb0="00000000" w:usb1="00000000" w:usb2="00000000" w:usb3="00000000" w:csb0="80000000" w:csb1="00000000"/>
  </w:font>
  <w:font w:name="Matura MT Script Capitals">
    <w:panose1 w:val="03020802060602070202"/>
    <w:charset w:val="00"/>
    <w:family w:val="auto"/>
    <w:pitch w:val="default"/>
    <w:sig w:usb0="00000003" w:usb1="00000000" w:usb2="00000000" w:usb3="00000000" w:csb0="20000001" w:csb1="00000000"/>
  </w:font>
  <w:font w:name="Microsoft New Tai Lue">
    <w:panose1 w:val="020B0502040204020203"/>
    <w:charset w:val="00"/>
    <w:family w:val="auto"/>
    <w:pitch w:val="default"/>
    <w:sig w:usb0="00000003" w:usb1="00000000" w:usb2="80000000" w:usb3="00000000" w:csb0="00000001" w:csb1="00000000"/>
  </w:font>
  <w:font w:name="Microsoft Himalaya">
    <w:panose1 w:val="01010100010101010101"/>
    <w:charset w:val="00"/>
    <w:family w:val="auto"/>
    <w:pitch w:val="default"/>
    <w:sig w:usb0="80000003" w:usb1="00010000" w:usb2="00000040" w:usb3="00000000" w:csb0="00000001" w:csb1="00000000"/>
  </w:font>
  <w:font w:name="Microsoft Sans Serif">
    <w:panose1 w:val="020B0604020202020204"/>
    <w:charset w:val="00"/>
    <w:family w:val="auto"/>
    <w:pitch w:val="default"/>
    <w:sig w:usb0="E1002AFF" w:usb1="C0000002" w:usb2="00000008" w:usb3="00000000" w:csb0="200101FF" w:csb1="20280000"/>
  </w:font>
  <w:font w:name="Microsoft Uighur">
    <w:panose1 w:val="02000000000000000000"/>
    <w:charset w:val="00"/>
    <w:family w:val="auto"/>
    <w:pitch w:val="default"/>
    <w:sig w:usb0="80002023" w:usb1="80000002" w:usb2="00000008" w:usb3="00000000" w:csb0="00000041" w:csb1="00000000"/>
  </w:font>
  <w:font w:name="Microsoft Yi Baiti">
    <w:panose1 w:val="03000500000000000000"/>
    <w:charset w:val="00"/>
    <w:family w:val="auto"/>
    <w:pitch w:val="default"/>
    <w:sig w:usb0="80000003" w:usb1="00010402" w:usb2="00080002" w:usb3="00000000" w:csb0="00000001" w:csb1="00000000"/>
  </w:font>
  <w:font w:name="Miriam">
    <w:panose1 w:val="020B0502050101010101"/>
    <w:charset w:val="00"/>
    <w:family w:val="auto"/>
    <w:pitch w:val="default"/>
    <w:sig w:usb0="00000801" w:usb1="00000000" w:usb2="00000000" w:usb3="00000000" w:csb0="00000020" w:csb1="00200000"/>
  </w:font>
  <w:font w:name="Miriam Fixed">
    <w:panose1 w:val="020B0509050101010101"/>
    <w:charset w:val="00"/>
    <w:family w:val="auto"/>
    <w:pitch w:val="default"/>
    <w:sig w:usb0="00000801" w:usb1="00000000" w:usb2="00000000" w:usb3="00000000" w:csb0="00000020" w:csb1="00200000"/>
  </w:font>
  <w:font w:name="Modern No. 20">
    <w:panose1 w:val="02070704070505020303"/>
    <w:charset w:val="00"/>
    <w:family w:val="auto"/>
    <w:pitch w:val="default"/>
    <w:sig w:usb0="00000003" w:usb1="00000000" w:usb2="00000000" w:usb3="00000000" w:csb0="20000001" w:csb1="00000000"/>
  </w:font>
  <w:font w:name="Narkisim">
    <w:panose1 w:val="020E0502050101010101"/>
    <w:charset w:val="00"/>
    <w:family w:val="auto"/>
    <w:pitch w:val="default"/>
    <w:sig w:usb0="00000801" w:usb1="00000000" w:usb2="00000000" w:usb3="00000000" w:csb0="00000020" w:csb1="00200000"/>
  </w:font>
  <w:font w:name="New Century Schoolbook">
    <w:panose1 w:val="02040603050705020304"/>
    <w:charset w:val="00"/>
    <w:family w:val="auto"/>
    <w:pitch w:val="default"/>
    <w:sig w:usb0="00000000" w:usb1="00000000" w:usb2="00000000" w:usb3="00000000" w:csb0="00000093" w:csb1="00000000"/>
  </w:font>
  <w:font w:name="Nirmala UI">
    <w:panose1 w:val="020B0502040204020203"/>
    <w:charset w:val="00"/>
    <w:family w:val="auto"/>
    <w:pitch w:val="default"/>
    <w:sig w:usb0="80FF8023" w:usb1="0000004A" w:usb2="00000200" w:usb3="00040000" w:csb0="00000001" w:csb1="00000000"/>
  </w:font>
  <w:font w:name="Nyala">
    <w:panose1 w:val="02000504070300020003"/>
    <w:charset w:val="00"/>
    <w:family w:val="auto"/>
    <w:pitch w:val="default"/>
    <w:sig w:usb0="A000006F" w:usb1="00000000" w:usb2="00000800" w:usb3="00000000" w:csb0="00000093" w:csb1="00000000"/>
  </w:font>
  <w:font w:name="OCR A Extended">
    <w:panose1 w:val="02010509020102010303"/>
    <w:charset w:val="00"/>
    <w:family w:val="auto"/>
    <w:pitch w:val="default"/>
    <w:sig w:usb0="00000003" w:usb1="00000000" w:usb2="00000000" w:usb3="00000000" w:csb0="20000001" w:csb1="00000000"/>
  </w:font>
  <w:font w:name="Old English Text MT">
    <w:panose1 w:val="03040902040508030806"/>
    <w:charset w:val="00"/>
    <w:family w:val="auto"/>
    <w:pitch w:val="default"/>
    <w:sig w:usb0="00000003" w:usb1="00000000" w:usb2="00000000" w:usb3="00000000" w:csb0="20000001" w:csb1="00000000"/>
  </w:font>
  <w:font w:name="Palatino">
    <w:panose1 w:val="02040502050505030304"/>
    <w:charset w:val="00"/>
    <w:family w:val="auto"/>
    <w:pitch w:val="default"/>
    <w:sig w:usb0="00000000" w:usb1="00000000" w:usb2="00000000" w:usb3="00000000" w:csb0="00000093" w:csb1="00000000"/>
  </w:font>
  <w:font w:name="Papyrus">
    <w:panose1 w:val="03070502060502030205"/>
    <w:charset w:val="00"/>
    <w:family w:val="auto"/>
    <w:pitch w:val="default"/>
    <w:sig w:usb0="00000003" w:usb1="00000000" w:usb2="00000000" w:usb3="00000000" w:csb0="20000001" w:csb1="00000000"/>
  </w:font>
  <w:font w:name="Perpetua">
    <w:panose1 w:val="02020502060401020303"/>
    <w:charset w:val="00"/>
    <w:family w:val="auto"/>
    <w:pitch w:val="default"/>
    <w:sig w:usb0="00000003" w:usb1="00000000" w:usb2="00000000" w:usb3="00000000" w:csb0="00000001" w:csb1="00000000"/>
  </w:font>
  <w:font w:name="Perpetua Titling MT">
    <w:panose1 w:val="02020502060505020804"/>
    <w:charset w:val="00"/>
    <w:family w:val="auto"/>
    <w:pitch w:val="default"/>
    <w:sig w:usb0="00000003" w:usb1="00000000" w:usb2="00000000" w:usb3="00000000" w:csb0="20000001" w:csb1="00000000"/>
  </w:font>
  <w:font w:name="Plantagenet Cherokee">
    <w:panose1 w:val="02020602070100000000"/>
    <w:charset w:val="00"/>
    <w:family w:val="auto"/>
    <w:pitch w:val="default"/>
    <w:sig w:usb0="00000003" w:usb1="00000000" w:usb2="00001000" w:usb3="00000000" w:csb0="00000001" w:csb1="00000000"/>
  </w:font>
  <w:font w:name="Ravie">
    <w:panose1 w:val="04040805050809020602"/>
    <w:charset w:val="00"/>
    <w:family w:val="auto"/>
    <w:pitch w:val="default"/>
    <w:sig w:usb0="00000003" w:usb1="00000000" w:usb2="00000000" w:usb3="00000000" w:csb0="20000001" w:csb1="00000000"/>
  </w:font>
  <w:font w:name="Script MT Bold">
    <w:panose1 w:val="03040602040607080904"/>
    <w:charset w:val="00"/>
    <w:family w:val="auto"/>
    <w:pitch w:val="default"/>
    <w:sig w:usb0="00000003" w:usb1="00000000" w:usb2="00000000" w:usb3="00000000" w:csb0="20000001" w:csb1="00000000"/>
  </w:font>
  <w:font w:name="Sakkal Majalla">
    <w:panose1 w:val="02000000000000000000"/>
    <w:charset w:val="00"/>
    <w:family w:val="auto"/>
    <w:pitch w:val="default"/>
    <w:sig w:usb0="A000207F" w:usb1="C000204B" w:usb2="00000008" w:usb3="00000000" w:csb0="200000D3" w:csb1="00000000"/>
  </w:font>
  <w:font w:name="Segoe UI Semibold">
    <w:panose1 w:val="020B0702040204020203"/>
    <w:charset w:val="00"/>
    <w:family w:val="auto"/>
    <w:pitch w:val="default"/>
    <w:sig w:usb0="E00002FF" w:usb1="4000A47B" w:usb2="00000001" w:usb3="00000000" w:csb0="2000019F" w:csb1="00000000"/>
  </w:font>
  <w:font w:name="Segoe UI Semilight">
    <w:panose1 w:val="020B0402040204020203"/>
    <w:charset w:val="00"/>
    <w:family w:val="auto"/>
    <w:pitch w:val="default"/>
    <w:sig w:usb0="E4002EFF" w:usb1="C000E47F" w:usb2="00000009" w:usb3="00000000" w:csb0="200001FF" w:csb1="00000000"/>
  </w:font>
  <w:font w:name="Shonar Bangla">
    <w:panose1 w:val="020B0502040204020203"/>
    <w:charset w:val="00"/>
    <w:family w:val="auto"/>
    <w:pitch w:val="default"/>
    <w:sig w:usb0="00010003" w:usb1="00000000" w:usb2="00000000" w:usb3="00000000" w:csb0="00000001" w:csb1="00000000"/>
  </w:font>
  <w:font w:name="Shruti">
    <w:panose1 w:val="020B0502040204020203"/>
    <w:charset w:val="00"/>
    <w:family w:val="auto"/>
    <w:pitch w:val="default"/>
    <w:sig w:usb0="00040003" w:usb1="00000000" w:usb2="00000000" w:usb3="00000000" w:csb0="00000001" w:csb1="00000000"/>
  </w:font>
  <w:font w:name="Showcard Gothic">
    <w:panose1 w:val="04020904020102020604"/>
    <w:charset w:val="00"/>
    <w:family w:val="auto"/>
    <w:pitch w:val="default"/>
    <w:sig w:usb0="00000003" w:usb1="00000000" w:usb2="00000000" w:usb3="00000000" w:csb0="20000001" w:csb1="00000000"/>
  </w:font>
  <w:font w:name="Simplified Arabic">
    <w:panose1 w:val="02020603050405020304"/>
    <w:charset w:val="00"/>
    <w:family w:val="auto"/>
    <w:pitch w:val="default"/>
    <w:sig w:usb0="00002003" w:usb1="00000000" w:usb2="00000000" w:usb3="00000000" w:csb0="00000041" w:csb1="20080000"/>
  </w:font>
  <w:font w:name="Simplified Arabic Fixed">
    <w:panose1 w:val="02070309020205020404"/>
    <w:charset w:val="00"/>
    <w:family w:val="auto"/>
    <w:pitch w:val="default"/>
    <w:sig w:usb0="00002003" w:usb1="00000000" w:usb2="00000000" w:usb3="00000000" w:csb0="00000041" w:csb1="20080000"/>
  </w:font>
  <w:font w:name="SymbolPS">
    <w:panose1 w:val="05050102010607020607"/>
    <w:charset w:val="00"/>
    <w:family w:val="auto"/>
    <w:pitch w:val="default"/>
    <w:sig w:usb0="00000000" w:usb1="10000000" w:usb2="00000000" w:usb3="00000000" w:csb0="80000000" w:csb1="00000000"/>
  </w:font>
  <w:font w:name="Tempus Sans ITC">
    <w:panose1 w:val="04020404030D07020202"/>
    <w:charset w:val="00"/>
    <w:family w:val="auto"/>
    <w:pitch w:val="default"/>
    <w:sig w:usb0="00000003" w:usb1="00000000" w:usb2="00000000" w:usb3="00000000" w:csb0="20000001" w:csb1="00000000"/>
  </w:font>
  <w:font w:name="Univers">
    <w:panose1 w:val="020B0603020202030204"/>
    <w:charset w:val="00"/>
    <w:family w:val="auto"/>
    <w:pitch w:val="default"/>
    <w:sig w:usb0="00000000" w:usb1="00000000" w:usb2="00000000" w:usb3="00000000" w:csb0="00000093" w:csb1="00000000"/>
  </w:font>
  <w:font w:name="Rage Italic">
    <w:panose1 w:val="03070502040507070304"/>
    <w:charset w:val="00"/>
    <w:family w:val="auto"/>
    <w:pitch w:val="default"/>
    <w:sig w:usb0="00000003" w:usb1="00000000" w:usb2="00000000" w:usb3="00000000" w:csb0="20000001" w:csb1="00000000"/>
  </w:font>
  <w:font w:name="Raavi">
    <w:panose1 w:val="020B0502040204020203"/>
    <w:charset w:val="00"/>
    <w:family w:val="auto"/>
    <w:pitch w:val="default"/>
    <w:sig w:usb0="00020003" w:usb1="00000000" w:usb2="00000000" w:usb3="00000000" w:csb0="00000001" w:csb1="00000000"/>
  </w:font>
  <w:font w:name="Palatino Linotype">
    <w:panose1 w:val="02040502050505030304"/>
    <w:charset w:val="00"/>
    <w:family w:val="auto"/>
    <w:pitch w:val="default"/>
    <w:sig w:usb0="E0000287" w:usb1="40000013" w:usb2="00000000" w:usb3="00000000" w:csb0="2000019F" w:csb1="00000000"/>
  </w:font>
  <w:font w:name="Onyx">
    <w:panose1 w:val="04050602080702020203"/>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Niagara Engraved">
    <w:panose1 w:val="04020502070703030202"/>
    <w:charset w:val="00"/>
    <w:family w:val="auto"/>
    <w:pitch w:val="default"/>
    <w:sig w:usb0="00000003" w:usb1="00000000" w:usb2="00000000" w:usb3="00000000" w:csb0="20000001" w:csb1="00000000"/>
  </w:font>
  <w:font w:name="Monotype Corsiva">
    <w:panose1 w:val="03010101010201010101"/>
    <w:charset w:val="00"/>
    <w:family w:val="auto"/>
    <w:pitch w:val="default"/>
    <w:sig w:usb0="00000287" w:usb1="00000000" w:usb2="00000000" w:usb3="00000000" w:csb0="2000009F" w:csb1="DFD70000"/>
  </w:font>
  <w:font w:name="Leelawadee">
    <w:panose1 w:val="020B0502040204020203"/>
    <w:charset w:val="00"/>
    <w:family w:val="auto"/>
    <w:pitch w:val="default"/>
    <w:sig w:usb0="01000001" w:usb1="00000000" w:usb2="00000000" w:usb3="00000000" w:csb0="20010001" w:csb1="00000000"/>
  </w:font>
  <w:font w:name="Latha">
    <w:panose1 w:val="020B0604020202020204"/>
    <w:charset w:val="00"/>
    <w:family w:val="auto"/>
    <w:pitch w:val="default"/>
    <w:sig w:usb0="00100003" w:usb1="00000000" w:usb2="00000000" w:usb3="00000000" w:csb0="00000001" w:csb1="00000000"/>
  </w:font>
  <w:font w:name="Kunstler Script">
    <w:panose1 w:val="030304020206070D0D06"/>
    <w:charset w:val="00"/>
    <w:family w:val="auto"/>
    <w:pitch w:val="default"/>
    <w:sig w:usb0="00000003" w:usb1="00000000" w:usb2="00000000" w:usb3="00000000" w:csb0="20000001" w:csb1="00000000"/>
  </w:font>
  <w:font w:name="KodchiangUPC">
    <w:panose1 w:val="02020603050405020304"/>
    <w:charset w:val="00"/>
    <w:family w:val="auto"/>
    <w:pitch w:val="default"/>
    <w:sig w:usb0="01000007" w:usb1="00000002" w:usb2="00000000" w:usb3="00000000" w:csb0="00010001" w:csb1="00000000"/>
  </w:font>
  <w:font w:name="Kartika">
    <w:panose1 w:val="02020503030404060203"/>
    <w:charset w:val="00"/>
    <w:family w:val="auto"/>
    <w:pitch w:val="default"/>
    <w:sig w:usb0="00800003" w:usb1="00000000" w:usb2="00000000" w:usb3="00000000" w:csb0="00000001" w:csb1="00000000"/>
  </w:font>
  <w:font w:name="Juice ITC">
    <w:panose1 w:val="04040403040A02020202"/>
    <w:charset w:val="00"/>
    <w:family w:val="auto"/>
    <w:pitch w:val="default"/>
    <w:sig w:usb0="00000003" w:usb1="00000000" w:usb2="00000000" w:usb3="00000000" w:csb0="20000001" w:csb1="00000000"/>
  </w:font>
  <w:font w:name="Goudy Old Style">
    <w:panose1 w:val="02020502050305020303"/>
    <w:charset w:val="00"/>
    <w:family w:val="auto"/>
    <w:pitch w:val="default"/>
    <w:sig w:usb0="00000003" w:usb1="00000000" w:usb2="00000000" w:usb3="00000000" w:csb0="20000001" w:csb1="00000000"/>
  </w:font>
  <w:font w:name="Gloucester MT Extra Condensed">
    <w:panose1 w:val="02030808020601010101"/>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ankRuehl">
    <w:panose1 w:val="020E0503060101010101"/>
    <w:charset w:val="00"/>
    <w:family w:val="auto"/>
    <w:pitch w:val="default"/>
    <w:sig w:usb0="00000801" w:usb1="00000000" w:usb2="00000000" w:usb3="00000000" w:csb0="00000020" w:csb1="00200000"/>
  </w:font>
  <w:font w:name="FreesiaUPC">
    <w:panose1 w:val="020B0604020202020204"/>
    <w:charset w:val="00"/>
    <w:family w:val="auto"/>
    <w:pitch w:val="default"/>
    <w:sig w:usb0="01000007" w:usb1="00000002" w:usb2="00000000" w:usb3="00000000" w:csb0="00010001" w:csb1="0000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eorgia">
    <w:panose1 w:val="02040502050405020303"/>
    <w:charset w:val="00"/>
    <w:family w:val="auto"/>
    <w:pitch w:val="default"/>
    <w:sig w:usb0="00000287" w:usb1="00000000" w:usb2="00000000" w:usb3="00000000" w:csb0="2000009F" w:csb1="0000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Ultra Bold Condensed">
    <w:panose1 w:val="020B0A06020104020203"/>
    <w:charset w:val="00"/>
    <w:family w:val="auto"/>
    <w:pitch w:val="default"/>
    <w:sig w:usb0="00000003" w:usb1="00000000" w:usb2="00000000" w:usb3="00000000" w:csb0="00000003" w:csb1="00000000"/>
  </w:font>
  <w:font w:name="Gisha">
    <w:panose1 w:val="020B0502040204020203"/>
    <w:charset w:val="00"/>
    <w:family w:val="auto"/>
    <w:pitch w:val="default"/>
    <w:sig w:usb0="80000807" w:usb1="40000042" w:usb2="00000000" w:usb3="00000000" w:csb0="00000021" w:csb1="00000000"/>
  </w:font>
  <w:font w:name="Harlow Solid Italic">
    <w:panose1 w:val="04030604020F02020D02"/>
    <w:charset w:val="00"/>
    <w:family w:val="auto"/>
    <w:pitch w:val="default"/>
    <w:sig w:usb0="00000003" w:usb1="00000000" w:usb2="00000000" w:usb3="00000000" w:csb0="20000001" w:csb1="00000000"/>
  </w:font>
  <w:font w:name="Imprint MT Shadow">
    <w:panose1 w:val="04020605060303030202"/>
    <w:charset w:val="00"/>
    <w:family w:val="auto"/>
    <w:pitch w:val="default"/>
    <w:sig w:usb0="00000003"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Iskoola Pota">
    <w:panose1 w:val="020B0502040204020203"/>
    <w:charset w:val="00"/>
    <w:family w:val="auto"/>
    <w:pitch w:val="default"/>
    <w:sig w:usb0="00000003" w:usb1="00000000" w:usb2="00000200" w:usb3="00000000" w:csb0="20000001" w:csb1="00000000"/>
  </w:font>
  <w:font w:name="ITC Bookman Demi">
    <w:panose1 w:val="02050804040505020204"/>
    <w:charset w:val="00"/>
    <w:family w:val="auto"/>
    <w:pitch w:val="default"/>
    <w:sig w:usb0="00000000" w:usb1="00000000" w:usb2="00000000" w:usb3="00000000" w:csb0="00000093" w:csb1="00000000"/>
  </w:font>
  <w:font w:name="Lucida Bright">
    <w:panose1 w:val="02040602050505020304"/>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Mistral">
    <w:panose1 w:val="03090702030407020403"/>
    <w:charset w:val="00"/>
    <w:family w:val="auto"/>
    <w:pitch w:val="default"/>
    <w:sig w:usb0="00000287" w:usb1="00000000" w:usb2="00000000" w:usb3="00000000" w:csb0="2000009F" w:csb1="DFD70000"/>
  </w:font>
  <w:font w:name="MoolBoran">
    <w:panose1 w:val="020B0100010101010101"/>
    <w:charset w:val="00"/>
    <w:family w:val="auto"/>
    <w:pitch w:val="default"/>
    <w:sig w:usb0="8000000F" w:usb1="0000204A" w:usb2="00010000" w:usb3="00000000" w:csb0="00000001" w:csb1="00000000"/>
  </w:font>
  <w:font w:name="Parchment">
    <w:panose1 w:val="03040602040708040804"/>
    <w:charset w:val="00"/>
    <w:family w:val="auto"/>
    <w:pitch w:val="default"/>
    <w:sig w:usb0="00000003" w:usb1="00000000" w:usb2="00000000" w:usb3="00000000" w:csb0="20000001" w:csb1="00000000"/>
  </w:font>
  <w:font w:name="Pristina">
    <w:panose1 w:val="03060402040406080204"/>
    <w:charset w:val="00"/>
    <w:family w:val="auto"/>
    <w:pitch w:val="default"/>
    <w:sig w:usb0="00000003" w:usb1="00000000" w:usb2="00000000" w:usb3="00000000" w:csb0="20000001" w:csb1="00000000"/>
  </w:font>
  <w:font w:name="Rod">
    <w:panose1 w:val="02030509050101010101"/>
    <w:charset w:val="00"/>
    <w:family w:val="auto"/>
    <w:pitch w:val="default"/>
    <w:sig w:usb0="00000801" w:usb1="00000000" w:usb2="00000000" w:usb3="00000000" w:csb0="00000020" w:csb1="00200000"/>
  </w:font>
  <w:font w:name="Segoe UI Light">
    <w:panose1 w:val="020B0502040204020203"/>
    <w:charset w:val="00"/>
    <w:family w:val="auto"/>
    <w:pitch w:val="default"/>
    <w:sig w:usb0="E00002FF" w:usb1="4000A47B" w:usb2="00000001" w:usb3="00000000" w:csb0="2000019F" w:csb1="00000000"/>
  </w:font>
  <w:font w:name="Century">
    <w:panose1 w:val="02040604050505020304"/>
    <w:charset w:val="00"/>
    <w:family w:val="auto"/>
    <w:pitch w:val="default"/>
    <w:sig w:usb0="00000287" w:usb1="00000000" w:usb2="00000000" w:usb3="00000000" w:csb0="2000009F" w:csb1="DFD70000"/>
  </w:font>
  <w:font w:name="TimesNewRomanPSMT">
    <w:altName w:val="Times New Roman"/>
    <w:panose1 w:val="00000000000000000000"/>
    <w:charset w:val="00"/>
    <w:family w:val="auto"/>
    <w:pitch w:val="default"/>
    <w:sig w:usb0="00000000" w:usb1="00000000" w:usb2="00000000" w:usb3="00000000" w:csb0="00000000" w:csb1="00000000"/>
  </w:font>
  <w:font w:name="微软简魏碑">
    <w:altName w:val="Segoe Print"/>
    <w:panose1 w:val="00000000000000000000"/>
    <w:charset w:val="00"/>
    <w:family w:val="auto"/>
    <w:pitch w:val="default"/>
    <w:sig w:usb0="00000000" w:usb1="00000000" w:usb2="00000000" w:usb3="00000000" w:csb0="00000000" w:csb1="00000000"/>
  </w:font>
  <w:font w:name="FZXBSJW--GB1-0">
    <w:altName w:val="Segoe Print"/>
    <w:panose1 w:val="00000000000000000000"/>
    <w:charset w:val="00"/>
    <w:family w:val="auto"/>
    <w:pitch w:val="default"/>
    <w:sig w:usb0="00000000" w:usb1="00000000" w:usb2="00000000" w:usb3="00000000" w:csb0="00000000" w:csb1="00000000"/>
  </w:font>
  <w:font w:name="全新硬笔楷书简">
    <w:altName w:val="楷体_GB2312"/>
    <w:panose1 w:val="02010600040101010101"/>
    <w:charset w:val="86"/>
    <w:family w:val="auto"/>
    <w:pitch w:val="default"/>
    <w:sig w:usb0="00000000" w:usb1="00000000" w:usb2="00000000" w:usb3="00000000" w:csb0="00040000" w:csb1="00000000"/>
  </w:font>
  <w:font w:name="中山行书百年纪念版">
    <w:altName w:val="宋体"/>
    <w:panose1 w:val="02010609000101010101"/>
    <w:charset w:val="86"/>
    <w:family w:val="auto"/>
    <w:pitch w:val="default"/>
    <w:sig w:usb0="00000000" w:usb1="00000000" w:usb2="00000012" w:usb3="00000000" w:csb0="00040000" w:csb1="00000000"/>
  </w:font>
  <w:font w:name="书体坊安景臣钢笔行书">
    <w:altName w:val="宋体"/>
    <w:panose1 w:val="02010601030101010101"/>
    <w:charset w:val="86"/>
    <w:family w:val="auto"/>
    <w:pitch w:val="default"/>
    <w:sig w:usb0="00000000" w:usb1="00000000" w:usb2="00000000" w:usb3="00000000" w:csb0="00040000" w:csb1="00000000"/>
  </w:font>
  <w:font w:name="文鼎谁的字体繁">
    <w:altName w:val="宋体"/>
    <w:panose1 w:val="020B0602010101010101"/>
    <w:charset w:val="86"/>
    <w:family w:val="auto"/>
    <w:pitch w:val="default"/>
    <w:sig w:usb0="00000000" w:usb1="00000000" w:usb2="00000000" w:usb3="00000000" w:csb0="00040000" w:csb1="00000000"/>
  </w:font>
  <w:font w:name="方正硬笔楷书简体">
    <w:altName w:val="楷体_GB2312"/>
    <w:panose1 w:val="03000509000000000000"/>
    <w:charset w:val="86"/>
    <w:family w:val="auto"/>
    <w:pitch w:val="default"/>
    <w:sig w:usb0="00000000" w:usb1="00000000" w:usb2="00000000" w:usb3="00000000" w:csb0="00040000" w:csb1="00000000"/>
  </w:font>
  <w:font w:name="方正硬笔行书简体">
    <w:altName w:val="宋体"/>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hakuyoxingshu7000">
    <w:altName w:val="宋体"/>
    <w:panose1 w:val="02000600000000000000"/>
    <w:charset w:val="86"/>
    <w:family w:val="auto"/>
    <w:pitch w:val="default"/>
    <w:sig w:usb0="00000000" w:usb1="00000000" w:usb2="0000003F" w:usb3="00000000" w:csb0="603F00FF" w:csb1="FFFF0000"/>
  </w:font>
  <w:font w:name="Gabriola">
    <w:panose1 w:val="04040605051002020D02"/>
    <w:charset w:val="00"/>
    <w:family w:val="auto"/>
    <w:pitch w:val="default"/>
    <w:sig w:usb0="E00002EF" w:usb1="5000204B" w:usb2="00000000" w:usb3="00000000" w:csb0="2000009F" w:csb1="00000000"/>
  </w:font>
  <w:font w:name="Lucida Sans Unicode">
    <w:panose1 w:val="020B0602030504020204"/>
    <w:charset w:val="00"/>
    <w:family w:val="auto"/>
    <w:pitch w:val="default"/>
    <w:sig w:usb0="80001AFF" w:usb1="0000396B" w:usb2="00000000" w:usb3="00000000" w:csb0="200000BF" w:csb1="D7F70000"/>
  </w:font>
  <w:font w:name="MT Extra">
    <w:panose1 w:val="05050102010205020202"/>
    <w:charset w:val="00"/>
    <w:family w:val="auto"/>
    <w:pitch w:val="default"/>
    <w:sig w:usb0="80000000" w:usb1="00000000" w:usb2="00000000" w:usb3="00000000" w:csb0="00000000" w:csb1="00000000"/>
  </w:font>
  <w:font w:name="HP Simplified">
    <w:panose1 w:val="020B0606020204020204"/>
    <w:charset w:val="00"/>
    <w:family w:val="auto"/>
    <w:pitch w:val="default"/>
    <w:sig w:usb0="A00000AF" w:usb1="5000205B" w:usb2="00000000" w:usb3="00000000" w:csb0="20000093" w:csb1="00000000"/>
  </w:font>
  <w:font w:name="方正黑体_GBK">
    <w:altName w:val="Arial Unicode MS"/>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AAA151"/>
    <w:multiLevelType w:val="singleLevel"/>
    <w:tmpl w:val="67AAA151"/>
    <w:lvl w:ilvl="0" w:tentative="0">
      <w:start w:val="2"/>
      <w:numFmt w:val="chineseCounting"/>
      <w:suff w:val="nothing"/>
      <w:lvlText w:val="%1、"/>
      <w:lvlJc w:val="left"/>
    </w:lvl>
  </w:abstractNum>
  <w:abstractNum w:abstractNumId="1">
    <w:nsid w:val="67AAA385"/>
    <w:multiLevelType w:val="singleLevel"/>
    <w:tmpl w:val="67AAA385"/>
    <w:lvl w:ilvl="0" w:tentative="0">
      <w:start w:val="2"/>
      <w:numFmt w:val="decimal"/>
      <w:suff w:val="nothing"/>
      <w:lvlText w:val="%1."/>
      <w:lvlJc w:val="left"/>
    </w:lvl>
  </w:abstractNum>
  <w:abstractNum w:abstractNumId="2">
    <w:nsid w:val="67AAA485"/>
    <w:multiLevelType w:val="singleLevel"/>
    <w:tmpl w:val="67AAA485"/>
    <w:lvl w:ilvl="0" w:tentative="0">
      <w:start w:val="2"/>
      <w:numFmt w:val="chineseCounting"/>
      <w:suff w:val="nothing"/>
      <w:lvlText w:val="（%1）"/>
      <w:lvlJc w:val="left"/>
    </w:lvl>
  </w:abstractNum>
  <w:abstractNum w:abstractNumId="3">
    <w:nsid w:val="67AAAAB4"/>
    <w:multiLevelType w:val="singleLevel"/>
    <w:tmpl w:val="67AAAAB4"/>
    <w:lvl w:ilvl="0" w:tentative="0">
      <w:start w:val="2"/>
      <w:numFmt w:val="chineseCounting"/>
      <w:suff w:val="nothing"/>
      <w:lvlText w:val="（%1）"/>
      <w:lvlJc w:val="left"/>
    </w:lvl>
  </w:abstractNum>
  <w:abstractNum w:abstractNumId="4">
    <w:nsid w:val="67AAAB41"/>
    <w:multiLevelType w:val="singleLevel"/>
    <w:tmpl w:val="67AAAB41"/>
    <w:lvl w:ilvl="0" w:tentative="0">
      <w:start w:val="2"/>
      <w:numFmt w:val="decimal"/>
      <w:suff w:val="nothing"/>
      <w:lvlText w:val="%1."/>
      <w:lvlJc w:val="left"/>
    </w:lvl>
  </w:abstractNum>
  <w:abstractNum w:abstractNumId="5">
    <w:nsid w:val="67AAAC75"/>
    <w:multiLevelType w:val="singleLevel"/>
    <w:tmpl w:val="67AAAC75"/>
    <w:lvl w:ilvl="0" w:tentative="0">
      <w:start w:val="2"/>
      <w:numFmt w:val="decimal"/>
      <w:suff w:val="nothing"/>
      <w:lvlText w:val="%1."/>
      <w:lvlJc w:val="left"/>
    </w:lvl>
  </w:abstractNum>
  <w:abstractNum w:abstractNumId="6">
    <w:nsid w:val="67AAACAF"/>
    <w:multiLevelType w:val="singleLevel"/>
    <w:tmpl w:val="67AAACAF"/>
    <w:lvl w:ilvl="0" w:tentative="0">
      <w:start w:val="2"/>
      <w:numFmt w:val="chineseCounting"/>
      <w:suff w:val="nothing"/>
      <w:lvlText w:val="（%1）"/>
      <w:lvlJc w:val="left"/>
    </w:lvl>
  </w:abstractNum>
  <w:num w:numId="1">
    <w:abstractNumId w:val="3"/>
  </w:num>
  <w:num w:numId="2">
    <w:abstractNumId w:val="0"/>
  </w:num>
  <w:num w:numId="3">
    <w:abstractNumId w:val="1"/>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D39DF"/>
    <w:rsid w:val="001C7834"/>
    <w:rsid w:val="0057202C"/>
    <w:rsid w:val="005E3946"/>
    <w:rsid w:val="00B03B70"/>
    <w:rsid w:val="00CF07EE"/>
    <w:rsid w:val="00E617B2"/>
    <w:rsid w:val="00F42C33"/>
    <w:rsid w:val="024752CE"/>
    <w:rsid w:val="02B4101C"/>
    <w:rsid w:val="0504399C"/>
    <w:rsid w:val="061464E5"/>
    <w:rsid w:val="0AF62277"/>
    <w:rsid w:val="0BD04A40"/>
    <w:rsid w:val="0BF137E9"/>
    <w:rsid w:val="0DB468AA"/>
    <w:rsid w:val="0EB21B81"/>
    <w:rsid w:val="10BB5A88"/>
    <w:rsid w:val="159D7FA8"/>
    <w:rsid w:val="16A102DE"/>
    <w:rsid w:val="174E309D"/>
    <w:rsid w:val="17564B27"/>
    <w:rsid w:val="1A3A7BAD"/>
    <w:rsid w:val="1CFA34F8"/>
    <w:rsid w:val="1FA52D32"/>
    <w:rsid w:val="1FFF46C9"/>
    <w:rsid w:val="203A66F4"/>
    <w:rsid w:val="23E000C0"/>
    <w:rsid w:val="255D778F"/>
    <w:rsid w:val="27EF1A10"/>
    <w:rsid w:val="290248C7"/>
    <w:rsid w:val="2B0F6E20"/>
    <w:rsid w:val="2C912515"/>
    <w:rsid w:val="2F321339"/>
    <w:rsid w:val="326D7924"/>
    <w:rsid w:val="32E01804"/>
    <w:rsid w:val="33D21EE7"/>
    <w:rsid w:val="33FE083D"/>
    <w:rsid w:val="3D42641B"/>
    <w:rsid w:val="3DFA317F"/>
    <w:rsid w:val="40421616"/>
    <w:rsid w:val="40BF21DD"/>
    <w:rsid w:val="45170B3F"/>
    <w:rsid w:val="45DF045B"/>
    <w:rsid w:val="4FBA6948"/>
    <w:rsid w:val="50392DF5"/>
    <w:rsid w:val="54A84258"/>
    <w:rsid w:val="58557A16"/>
    <w:rsid w:val="59922475"/>
    <w:rsid w:val="5B1D39DF"/>
    <w:rsid w:val="5E423AFE"/>
    <w:rsid w:val="5F180A2E"/>
    <w:rsid w:val="614716D3"/>
    <w:rsid w:val="64E0016C"/>
    <w:rsid w:val="686F3E52"/>
    <w:rsid w:val="69C91FDD"/>
    <w:rsid w:val="6A717399"/>
    <w:rsid w:val="6D5E702D"/>
    <w:rsid w:val="6D6845CB"/>
    <w:rsid w:val="70A06652"/>
    <w:rsid w:val="7422464E"/>
    <w:rsid w:val="75283453"/>
    <w:rsid w:val="7A111AC9"/>
    <w:rsid w:val="7AC9455F"/>
    <w:rsid w:val="7E1F77D8"/>
    <w:rsid w:val="7F941D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ind w:firstLine="0" w:firstLineChars="0"/>
      <w:jc w:val="center"/>
      <w:outlineLvl w:val="1"/>
    </w:pPr>
    <w:rPr>
      <w:rFonts w:ascii="Cambria" w:hAnsi="Cambria" w:cs="Cambria"/>
      <w:sz w:val="36"/>
      <w:szCs w:val="36"/>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0"/>
    <w:pPr>
      <w:ind w:firstLine="200" w:firstLineChars="200"/>
    </w:pPr>
  </w:style>
  <w:style w:type="paragraph" w:styleId="4">
    <w:name w:val="Body Text"/>
    <w:basedOn w:val="1"/>
    <w:next w:val="1"/>
    <w:unhideWhenUsed/>
    <w:qFormat/>
    <w:uiPriority w:val="0"/>
    <w:pPr>
      <w:ind w:right="214"/>
    </w:pPr>
    <w:rPr>
      <w:rFonts w:ascii="仿宋_GB2312" w:eastAsia="仿宋_GB2312"/>
      <w:sz w:val="32"/>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7"/>
    <w:link w:val="6"/>
    <w:qFormat/>
    <w:uiPriority w:val="0"/>
    <w:rPr>
      <w:rFonts w:ascii="Times New Roman" w:hAnsi="Times New Roman" w:eastAsia="宋体" w:cs="Times New Roman"/>
      <w:kern w:val="2"/>
      <w:sz w:val="18"/>
      <w:szCs w:val="18"/>
    </w:rPr>
  </w:style>
  <w:style w:type="paragraph" w:customStyle="1" w:styleId="10">
    <w:name w:val="正文-公1"/>
    <w:basedOn w:val="1"/>
    <w:qFormat/>
    <w:uiPriority w:val="0"/>
    <w:pPr>
      <w:ind w:firstLine="200" w:firstLineChars="200"/>
    </w:pPr>
    <w:rPr>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75</Words>
  <Characters>430</Characters>
  <Lines>3</Lines>
  <Paragraphs>1</Paragraphs>
  <ScaleCrop>false</ScaleCrop>
  <LinksUpToDate>false</LinksUpToDate>
  <CharactersWithSpaces>504</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2024-01-18T03:00:00Z</dcterms:created>
  <dc:creator>Administrator</dc:creator>
  <cp:lastModifiedBy>解婧</cp:lastModifiedBy>
  <cp:lastPrinted>2025-02-25T07:07:00Z</cp:lastPrinted>
  <dcterms:modified xsi:type="dcterms:W3CDTF">2025-09-01T02:05:51Z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